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A" w:rsidRPr="00CC2035" w:rsidRDefault="002D11E0">
      <w:pPr>
        <w:pStyle w:val="2"/>
        <w:spacing w:before="72"/>
        <w:rPr>
          <w:sz w:val="24"/>
          <w:szCs w:val="24"/>
        </w:rPr>
      </w:pPr>
      <w:r w:rsidRPr="00CC2035">
        <w:rPr>
          <w:sz w:val="24"/>
          <w:szCs w:val="24"/>
        </w:rPr>
        <w:t>АВТОНОМНАЯ НЕКОММЕРЧЕСКАЯ ОРГАНИЗАЦИЯ</w:t>
      </w:r>
    </w:p>
    <w:p w:rsidR="00712B8A" w:rsidRPr="00CC2035" w:rsidRDefault="002D11E0">
      <w:pPr>
        <w:spacing w:line="322" w:lineRule="exact"/>
        <w:ind w:left="572" w:right="460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ДОПОЛНИТЕЛЬНОГО ПРОФЕССИОНАЛЬНОГО ОБРАЗОВАНИЯ</w:t>
      </w:r>
    </w:p>
    <w:p w:rsidR="00712B8A" w:rsidRPr="00CC2035" w:rsidRDefault="002D11E0">
      <w:pPr>
        <w:ind w:left="572" w:right="459"/>
        <w:jc w:val="center"/>
        <w:rPr>
          <w:b/>
          <w:sz w:val="24"/>
          <w:szCs w:val="24"/>
        </w:rPr>
      </w:pPr>
      <w:r w:rsidRPr="00CC2035">
        <w:rPr>
          <w:b/>
          <w:sz w:val="24"/>
          <w:szCs w:val="24"/>
        </w:rPr>
        <w:t>«ЦЕНТРАЛЬНЫЙ МНОГОПРОФИЛЬНЫЙ ИНСТИТУТ»</w:t>
      </w:r>
    </w:p>
    <w:p w:rsidR="00712B8A" w:rsidRDefault="00712B8A">
      <w:pPr>
        <w:pStyle w:val="a3"/>
        <w:rPr>
          <w:b/>
          <w:sz w:val="20"/>
        </w:rPr>
      </w:pPr>
    </w:p>
    <w:p w:rsidR="00712B8A" w:rsidRDefault="00CC2035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95B26D6" wp14:editId="58ED958A">
            <wp:simplePos x="0" y="0"/>
            <wp:positionH relativeFrom="page">
              <wp:posOffset>5595620</wp:posOffset>
            </wp:positionH>
            <wp:positionV relativeFrom="paragraph">
              <wp:posOffset>4445</wp:posOffset>
            </wp:positionV>
            <wp:extent cx="1560195" cy="12160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8A" w:rsidRDefault="00712B8A">
      <w:pPr>
        <w:pStyle w:val="a3"/>
        <w:spacing w:before="3"/>
        <w:rPr>
          <w:b/>
          <w:sz w:val="20"/>
        </w:rPr>
      </w:pPr>
    </w:p>
    <w:p w:rsidR="00712B8A" w:rsidRDefault="00CC2035">
      <w:pPr>
        <w:ind w:right="131"/>
        <w:jc w:val="right"/>
      </w:pPr>
      <w:r>
        <w:rPr>
          <w:spacing w:val="-3"/>
        </w:rPr>
        <w:t xml:space="preserve">           </w:t>
      </w:r>
      <w:r w:rsidR="002D11E0">
        <w:rPr>
          <w:spacing w:val="-3"/>
        </w:rPr>
        <w:t>«УТВЕРЖДАЮ»</w:t>
      </w:r>
    </w:p>
    <w:p w:rsidR="00712B8A" w:rsidRDefault="002D11E0">
      <w:pPr>
        <w:spacing w:before="4" w:line="237" w:lineRule="auto"/>
        <w:ind w:left="8598" w:right="106" w:firstLine="648"/>
        <w:jc w:val="right"/>
      </w:pPr>
      <w:r>
        <w:rPr>
          <w:spacing w:val="-3"/>
        </w:rPr>
        <w:t xml:space="preserve">Ректор </w:t>
      </w:r>
      <w:r>
        <w:t>А.Х.</w:t>
      </w:r>
      <w:r>
        <w:rPr>
          <w:spacing w:val="-16"/>
        </w:rPr>
        <w:t xml:space="preserve"> </w:t>
      </w:r>
      <w:proofErr w:type="spellStart"/>
      <w:r>
        <w:t>Тамбиев</w:t>
      </w:r>
      <w:proofErr w:type="spellEnd"/>
    </w:p>
    <w:p w:rsidR="00712B8A" w:rsidRDefault="006D2A42">
      <w:pPr>
        <w:ind w:right="108"/>
        <w:jc w:val="right"/>
      </w:pPr>
      <w:r>
        <w:t xml:space="preserve">    </w:t>
      </w:r>
      <w:r w:rsidR="002D11E0">
        <w:t>«</w:t>
      </w:r>
      <w:r w:rsidR="00994AFB">
        <w:t>28</w:t>
      </w:r>
      <w:r w:rsidR="002D11E0">
        <w:t xml:space="preserve">» </w:t>
      </w:r>
      <w:r w:rsidR="00A364B0">
        <w:t>января</w:t>
      </w:r>
      <w:r w:rsidR="002D11E0">
        <w:t xml:space="preserve"> 202</w:t>
      </w:r>
      <w:r w:rsidR="00A364B0">
        <w:t>1</w:t>
      </w:r>
      <w:r w:rsidR="002D11E0">
        <w:t xml:space="preserve"> </w:t>
      </w:r>
      <w:r w:rsidR="002D11E0">
        <w:rPr>
          <w:spacing w:val="-5"/>
        </w:rPr>
        <w:t>г.</w:t>
      </w: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</w:pPr>
    </w:p>
    <w:p w:rsidR="00712B8A" w:rsidRDefault="00712B8A">
      <w:pPr>
        <w:pStyle w:val="a3"/>
        <w:spacing w:before="9"/>
        <w:rPr>
          <w:sz w:val="31"/>
        </w:rPr>
      </w:pPr>
    </w:p>
    <w:p w:rsidR="00712B8A" w:rsidRDefault="003E5C5F">
      <w:pPr>
        <w:pStyle w:val="1"/>
      </w:pPr>
      <w:r>
        <w:t>Дополнительная п</w:t>
      </w:r>
      <w:r w:rsidR="002D11E0">
        <w:t>рограмма повышения квалификации по специальност</w:t>
      </w:r>
      <w:r w:rsidR="00BF1C2B">
        <w:t>и</w:t>
      </w:r>
      <w:r w:rsidR="002D11E0">
        <w:t>:</w:t>
      </w:r>
    </w:p>
    <w:p w:rsidR="0012064C" w:rsidRDefault="006F544A" w:rsidP="0035744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5F55" w:rsidRPr="0051308E" w:rsidRDefault="00C225A7" w:rsidP="00357442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51308E">
        <w:rPr>
          <w:b/>
          <w:sz w:val="28"/>
          <w:szCs w:val="28"/>
        </w:rPr>
        <w:t xml:space="preserve"> «</w:t>
      </w:r>
      <w:r w:rsidR="0051308E" w:rsidRPr="0051308E">
        <w:rPr>
          <w:b/>
          <w:sz w:val="28"/>
          <w:szCs w:val="28"/>
        </w:rPr>
        <w:t xml:space="preserve">Стоматология </w:t>
      </w:r>
      <w:r w:rsidR="0051308E" w:rsidRPr="0051308E">
        <w:rPr>
          <w:b/>
          <w:color w:val="000000"/>
          <w:sz w:val="28"/>
          <w:szCs w:val="28"/>
          <w:shd w:val="clear" w:color="auto" w:fill="FFFFFF"/>
        </w:rPr>
        <w:t>терапевтическая</w:t>
      </w:r>
      <w:r w:rsidRPr="0051308E">
        <w:rPr>
          <w:b/>
          <w:sz w:val="28"/>
          <w:szCs w:val="28"/>
        </w:rPr>
        <w:t>»</w:t>
      </w:r>
      <w:r w:rsidR="006F544A" w:rsidRPr="0051308E">
        <w:rPr>
          <w:b/>
          <w:sz w:val="28"/>
          <w:szCs w:val="28"/>
        </w:rPr>
        <w:t xml:space="preserve"> </w:t>
      </w:r>
    </w:p>
    <w:p w:rsidR="00AC5F55" w:rsidRDefault="00AC5F55" w:rsidP="00AC5F55">
      <w:pPr>
        <w:pStyle w:val="a3"/>
        <w:jc w:val="center"/>
        <w:rPr>
          <w:sz w:val="36"/>
        </w:rPr>
      </w:pPr>
    </w:p>
    <w:p w:rsidR="00AC5F55" w:rsidRDefault="00AC5F55" w:rsidP="00AC5F55">
      <w:pPr>
        <w:pStyle w:val="a3"/>
        <w:jc w:val="center"/>
        <w:rPr>
          <w:sz w:val="36"/>
        </w:rPr>
      </w:pPr>
    </w:p>
    <w:p w:rsidR="00712B8A" w:rsidRPr="00AC5F55" w:rsidRDefault="00AC5F55" w:rsidP="00AC5F55">
      <w:pPr>
        <w:pStyle w:val="a3"/>
        <w:jc w:val="center"/>
        <w:rPr>
          <w:b/>
          <w:sz w:val="28"/>
          <w:szCs w:val="28"/>
        </w:rPr>
      </w:pPr>
      <w:r w:rsidRPr="00AC5F55">
        <w:rPr>
          <w:b/>
          <w:sz w:val="28"/>
          <w:szCs w:val="28"/>
        </w:rPr>
        <w:t xml:space="preserve"> </w:t>
      </w:r>
    </w:p>
    <w:p w:rsidR="00712B8A" w:rsidRPr="0012064C" w:rsidRDefault="00AC5F55" w:rsidP="0035744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12064C">
        <w:rPr>
          <w:b/>
          <w:color w:val="000000"/>
          <w:sz w:val="28"/>
          <w:szCs w:val="28"/>
          <w:shd w:val="clear" w:color="auto" w:fill="FFFFFF"/>
        </w:rPr>
        <w:t>«</w:t>
      </w:r>
      <w:r w:rsidR="0051308E" w:rsidRPr="0051308E">
        <w:rPr>
          <w:b/>
          <w:sz w:val="28"/>
          <w:szCs w:val="28"/>
        </w:rPr>
        <w:t xml:space="preserve">Стоматология </w:t>
      </w:r>
      <w:r w:rsidR="0051308E" w:rsidRPr="0051308E">
        <w:rPr>
          <w:b/>
          <w:color w:val="000000"/>
          <w:sz w:val="28"/>
          <w:szCs w:val="28"/>
          <w:shd w:val="clear" w:color="auto" w:fill="FFFFFF"/>
        </w:rPr>
        <w:t>терапевтическая</w:t>
      </w:r>
      <w:r w:rsidR="0051308E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7D7DD0">
        <w:rPr>
          <w:b/>
          <w:color w:val="000000"/>
          <w:sz w:val="28"/>
          <w:szCs w:val="28"/>
          <w:shd w:val="clear" w:color="auto" w:fill="FFFFFF"/>
        </w:rPr>
        <w:t>Актуальные</w:t>
      </w:r>
      <w:r w:rsidR="0051308E">
        <w:rPr>
          <w:b/>
          <w:color w:val="000000"/>
          <w:sz w:val="28"/>
          <w:szCs w:val="28"/>
          <w:shd w:val="clear" w:color="auto" w:fill="FFFFFF"/>
        </w:rPr>
        <w:t xml:space="preserve"> вопросы</w:t>
      </w:r>
      <w:r w:rsidRPr="0012064C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12B8A" w:rsidRDefault="00994AFB">
      <w:pPr>
        <w:spacing w:before="146"/>
        <w:ind w:left="572" w:right="452"/>
        <w:jc w:val="center"/>
        <w:rPr>
          <w:sz w:val="18"/>
        </w:rPr>
      </w:pPr>
      <w:r>
        <w:pict>
          <v:line id="_x0000_s1026" style="position:absolute;left:0;text-align:left;z-index:-251658240;mso-position-horizontal-relative:page" from="63.6pt,10.35pt" to="531.6pt,10.35pt" strokeweight=".48pt">
            <w10:wrap anchorx="page"/>
          </v:line>
        </w:pict>
      </w:r>
      <w:r w:rsidR="002D11E0">
        <w:rPr>
          <w:sz w:val="18"/>
        </w:rPr>
        <w:t>наименование программы</w:t>
      </w: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Default="00FD607B">
      <w:pPr>
        <w:pStyle w:val="a3"/>
        <w:rPr>
          <w:sz w:val="20"/>
        </w:rPr>
      </w:pPr>
    </w:p>
    <w:p w:rsidR="00FD607B" w:rsidRPr="00D45D2B" w:rsidRDefault="00FD607B">
      <w:pPr>
        <w:pStyle w:val="a3"/>
        <w:rPr>
          <w:sz w:val="20"/>
        </w:rPr>
      </w:pPr>
    </w:p>
    <w:p w:rsidR="00712B8A" w:rsidRDefault="00712B8A">
      <w:pPr>
        <w:pStyle w:val="a3"/>
        <w:rPr>
          <w:sz w:val="20"/>
        </w:rPr>
      </w:pPr>
    </w:p>
    <w:p w:rsidR="00712B8A" w:rsidRDefault="002D11E0">
      <w:pPr>
        <w:pStyle w:val="3"/>
      </w:pPr>
      <w:r>
        <w:t>Москва, 202</w:t>
      </w:r>
      <w:r w:rsidR="006F544A">
        <w:t>1</w:t>
      </w:r>
      <w:r>
        <w:t xml:space="preserve"> г</w:t>
      </w:r>
      <w:r w:rsidR="003F046B">
        <w:t>.</w:t>
      </w:r>
    </w:p>
    <w:p w:rsidR="00712B8A" w:rsidRDefault="00712B8A"/>
    <w:p w:rsidR="00F06C77" w:rsidRPr="00F06C77" w:rsidRDefault="00CA22F5" w:rsidP="00F06C7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Pr="00F06C77">
        <w:rPr>
          <w:color w:val="000000"/>
          <w:sz w:val="24"/>
          <w:szCs w:val="24"/>
          <w:shd w:val="clear" w:color="auto" w:fill="FFFFFF"/>
        </w:rPr>
        <w:t>31.08.</w:t>
      </w:r>
      <w:r w:rsidR="00F06C77" w:rsidRPr="003C6015">
        <w:rPr>
          <w:color w:val="000000"/>
          <w:sz w:val="24"/>
          <w:szCs w:val="24"/>
          <w:shd w:val="clear" w:color="auto" w:fill="FFFFFF"/>
        </w:rPr>
        <w:t>73</w:t>
      </w:r>
      <w:r w:rsidRPr="003C6015">
        <w:rPr>
          <w:color w:val="000000"/>
          <w:sz w:val="24"/>
          <w:szCs w:val="24"/>
          <w:lang w:eastAsia="ru-RU"/>
        </w:rPr>
        <w:t xml:space="preserve"> </w:t>
      </w:r>
      <w:r w:rsidR="00F06C77" w:rsidRPr="003C6015">
        <w:rPr>
          <w:sz w:val="24"/>
          <w:szCs w:val="24"/>
        </w:rPr>
        <w:t xml:space="preserve">Стоматология </w:t>
      </w:r>
      <w:r w:rsidR="00F06C77" w:rsidRPr="003C6015">
        <w:rPr>
          <w:color w:val="000000"/>
          <w:sz w:val="24"/>
          <w:szCs w:val="24"/>
          <w:shd w:val="clear" w:color="auto" w:fill="FFFFFF"/>
        </w:rPr>
        <w:t>терапевтическая</w:t>
      </w:r>
      <w:r w:rsidRPr="00F06C77">
        <w:rPr>
          <w:sz w:val="24"/>
          <w:szCs w:val="24"/>
        </w:rPr>
        <w:t xml:space="preserve">, утвержденным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>ом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Минобрнауки</w:t>
      </w:r>
      <w:proofErr w:type="spellEnd"/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России от 26.08.2014 N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1116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"Об утверждении федерального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государственного образовательного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стандарта высшего образования по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специальности 31.08.73 Стоматология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терапевтическая (уровень подготовки кадров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высшей квалификации)"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(Зарегистрировано в Минюсте России</w:t>
      </w:r>
      <w:r w:rsidR="00F06C77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06C77" w:rsidRPr="00F06C77">
        <w:rPr>
          <w:rFonts w:ascii="yandex-sans" w:hAnsi="yandex-sans"/>
          <w:color w:val="000000"/>
          <w:sz w:val="23"/>
          <w:szCs w:val="23"/>
          <w:lang w:eastAsia="ru-RU"/>
        </w:rPr>
        <w:t>23.10.2014 N 34432)</w:t>
      </w:r>
    </w:p>
    <w:p w:rsidR="00CA22F5" w:rsidRDefault="00CA22F5" w:rsidP="00F06C77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  <w:sectPr w:rsidR="00CA22F5" w:rsidSect="00CA22F5">
          <w:type w:val="continuous"/>
          <w:pgSz w:w="11910" w:h="16840"/>
          <w:pgMar w:top="1040" w:right="1020" w:bottom="280" w:left="900" w:header="720" w:footer="720" w:gutter="0"/>
          <w:cols w:space="720"/>
        </w:sectPr>
      </w:pPr>
    </w:p>
    <w:p w:rsidR="00712B8A" w:rsidRPr="00A20049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before="73" w:line="276" w:lineRule="auto"/>
        <w:jc w:val="both"/>
      </w:pPr>
      <w:r w:rsidRPr="00A20049">
        <w:lastRenderedPageBreak/>
        <w:t>Цель реализации</w:t>
      </w:r>
      <w:r w:rsidRPr="00A20049">
        <w:rPr>
          <w:spacing w:val="1"/>
        </w:rPr>
        <w:t xml:space="preserve"> </w:t>
      </w:r>
      <w:r w:rsidRPr="00A20049">
        <w:t>программы</w:t>
      </w:r>
    </w:p>
    <w:p w:rsidR="001C23C4" w:rsidRPr="00AC5F55" w:rsidRDefault="001C23C4" w:rsidP="00767A96">
      <w:pPr>
        <w:shd w:val="clear" w:color="auto" w:fill="FFFFFF"/>
        <w:spacing w:line="276" w:lineRule="auto"/>
        <w:ind w:left="592"/>
        <w:jc w:val="both"/>
        <w:rPr>
          <w:sz w:val="16"/>
          <w:szCs w:val="16"/>
        </w:rPr>
      </w:pPr>
    </w:p>
    <w:p w:rsidR="001C23C4" w:rsidRPr="00C42E8C" w:rsidRDefault="001C23C4" w:rsidP="00A24E77">
      <w:pPr>
        <w:shd w:val="clear" w:color="auto" w:fill="FFFFFF"/>
        <w:rPr>
          <w:sz w:val="24"/>
          <w:szCs w:val="24"/>
        </w:rPr>
      </w:pPr>
      <w:r w:rsidRPr="00C42E8C">
        <w:rPr>
          <w:sz w:val="24"/>
          <w:szCs w:val="24"/>
        </w:rPr>
        <w:t>Цель дополнительной профессиональной программ</w:t>
      </w:r>
      <w:r w:rsidR="00A24E77" w:rsidRPr="00C42E8C">
        <w:rPr>
          <w:sz w:val="24"/>
          <w:szCs w:val="24"/>
        </w:rPr>
        <w:t xml:space="preserve">ы повышения квалификации врачей по </w:t>
      </w:r>
      <w:r w:rsidR="006F544A" w:rsidRPr="00C42E8C">
        <w:rPr>
          <w:sz w:val="24"/>
          <w:szCs w:val="24"/>
        </w:rPr>
        <w:t xml:space="preserve"> </w:t>
      </w:r>
      <w:r w:rsidR="00A24E77" w:rsidRPr="00C42E8C">
        <w:rPr>
          <w:sz w:val="24"/>
          <w:szCs w:val="24"/>
        </w:rPr>
        <w:t xml:space="preserve"> специальност</w:t>
      </w:r>
      <w:r w:rsidR="006F544A" w:rsidRPr="00C42E8C">
        <w:rPr>
          <w:sz w:val="24"/>
          <w:szCs w:val="24"/>
        </w:rPr>
        <w:t>и</w:t>
      </w:r>
      <w:r w:rsidR="00A24E77" w:rsidRPr="00C42E8C">
        <w:rPr>
          <w:sz w:val="24"/>
          <w:szCs w:val="24"/>
        </w:rPr>
        <w:t>: «Стоматология</w:t>
      </w:r>
      <w:r w:rsidR="0051308E" w:rsidRPr="00C42E8C">
        <w:rPr>
          <w:sz w:val="24"/>
          <w:szCs w:val="24"/>
        </w:rPr>
        <w:t xml:space="preserve"> </w:t>
      </w:r>
      <w:r w:rsidR="0051308E" w:rsidRPr="00C42E8C">
        <w:rPr>
          <w:color w:val="000000"/>
          <w:sz w:val="24"/>
          <w:szCs w:val="24"/>
          <w:shd w:val="clear" w:color="auto" w:fill="FFFFFF"/>
        </w:rPr>
        <w:t>терапевтическая»</w:t>
      </w:r>
      <w:r w:rsidR="00A24E77" w:rsidRPr="00C42E8C">
        <w:rPr>
          <w:sz w:val="24"/>
          <w:szCs w:val="24"/>
        </w:rPr>
        <w:t xml:space="preserve"> </w:t>
      </w:r>
      <w:r w:rsidRPr="00C42E8C">
        <w:rPr>
          <w:sz w:val="24"/>
          <w:szCs w:val="24"/>
        </w:rPr>
        <w:t>на  тему</w:t>
      </w:r>
      <w:r w:rsidR="00DF0771" w:rsidRPr="00C42E8C">
        <w:rPr>
          <w:sz w:val="24"/>
          <w:szCs w:val="24"/>
        </w:rPr>
        <w:t>:</w:t>
      </w:r>
      <w:r w:rsidRPr="00C42E8C">
        <w:rPr>
          <w:sz w:val="24"/>
          <w:szCs w:val="24"/>
        </w:rPr>
        <w:t xml:space="preserve"> </w:t>
      </w:r>
      <w:r w:rsidR="00C44CC5" w:rsidRPr="00C42E8C">
        <w:rPr>
          <w:sz w:val="24"/>
          <w:szCs w:val="24"/>
          <w:shd w:val="clear" w:color="auto" w:fill="FFFFFF"/>
        </w:rPr>
        <w:t xml:space="preserve"> </w:t>
      </w:r>
      <w:r w:rsidR="00886F1B" w:rsidRPr="00C42E8C">
        <w:rPr>
          <w:color w:val="000000"/>
          <w:sz w:val="24"/>
          <w:szCs w:val="24"/>
          <w:shd w:val="clear" w:color="auto" w:fill="FFFFFF"/>
        </w:rPr>
        <w:t>«</w:t>
      </w:r>
      <w:r w:rsidR="00886F1B" w:rsidRPr="00C42E8C">
        <w:rPr>
          <w:sz w:val="24"/>
          <w:szCs w:val="24"/>
        </w:rPr>
        <w:t xml:space="preserve">Стоматология </w:t>
      </w:r>
      <w:r w:rsidR="00886F1B" w:rsidRPr="00C42E8C">
        <w:rPr>
          <w:color w:val="000000"/>
          <w:sz w:val="24"/>
          <w:szCs w:val="24"/>
          <w:shd w:val="clear" w:color="auto" w:fill="FFFFFF"/>
        </w:rPr>
        <w:t xml:space="preserve">терапевтическая. </w:t>
      </w:r>
      <w:r w:rsidR="007D7DD0" w:rsidRPr="007D7DD0">
        <w:rPr>
          <w:color w:val="000000"/>
          <w:sz w:val="24"/>
          <w:szCs w:val="24"/>
          <w:shd w:val="clear" w:color="auto" w:fill="FFFFFF"/>
        </w:rPr>
        <w:t>Актуальные</w:t>
      </w:r>
      <w:r w:rsidR="00886F1B" w:rsidRPr="007D7DD0">
        <w:rPr>
          <w:color w:val="000000"/>
          <w:sz w:val="24"/>
          <w:szCs w:val="24"/>
          <w:shd w:val="clear" w:color="auto" w:fill="FFFFFF"/>
        </w:rPr>
        <w:t xml:space="preserve"> вопросы</w:t>
      </w:r>
      <w:r w:rsidR="00886F1B" w:rsidRPr="00C42E8C">
        <w:rPr>
          <w:color w:val="000000"/>
          <w:sz w:val="24"/>
          <w:szCs w:val="24"/>
          <w:shd w:val="clear" w:color="auto" w:fill="FFFFFF"/>
        </w:rPr>
        <w:t>»</w:t>
      </w:r>
      <w:r w:rsidR="00AC5F55" w:rsidRPr="00C42E8C">
        <w:rPr>
          <w:color w:val="000000"/>
          <w:sz w:val="24"/>
          <w:szCs w:val="24"/>
          <w:shd w:val="clear" w:color="auto" w:fill="FFFFFF"/>
        </w:rPr>
        <w:t xml:space="preserve"> </w:t>
      </w:r>
      <w:r w:rsidRPr="00C42E8C">
        <w:rPr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C42E8C">
        <w:rPr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712B8A" w:rsidRPr="00C42E8C" w:rsidRDefault="00753AA2" w:rsidP="00C44CC5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42E8C">
        <w:rPr>
          <w:sz w:val="24"/>
          <w:szCs w:val="24"/>
        </w:rPr>
        <w:t xml:space="preserve">      </w:t>
      </w:r>
    </w:p>
    <w:p w:rsidR="00712B8A" w:rsidRPr="00C42E8C" w:rsidRDefault="002D11E0" w:rsidP="00767A96">
      <w:pPr>
        <w:pStyle w:val="4"/>
        <w:numPr>
          <w:ilvl w:val="0"/>
          <w:numId w:val="3"/>
        </w:numPr>
        <w:tabs>
          <w:tab w:val="left" w:pos="944"/>
        </w:tabs>
        <w:spacing w:line="276" w:lineRule="auto"/>
        <w:jc w:val="both"/>
      </w:pPr>
      <w:r w:rsidRPr="00C42E8C">
        <w:t xml:space="preserve">Планируемые </w:t>
      </w:r>
      <w:r w:rsidRPr="00C42E8C">
        <w:rPr>
          <w:spacing w:val="-3"/>
        </w:rPr>
        <w:t>результаты</w:t>
      </w:r>
      <w:r w:rsidRPr="00C42E8C">
        <w:rPr>
          <w:spacing w:val="-4"/>
        </w:rPr>
        <w:t xml:space="preserve"> </w:t>
      </w:r>
      <w:r w:rsidRPr="00C42E8C">
        <w:t>обучения</w:t>
      </w:r>
    </w:p>
    <w:p w:rsidR="004C2CEE" w:rsidRPr="00C42E8C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012519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 xml:space="preserve">У </w:t>
      </w:r>
      <w:r w:rsidR="00012519">
        <w:rPr>
          <w:color w:val="000000"/>
          <w:sz w:val="24"/>
          <w:szCs w:val="24"/>
          <w:lang w:eastAsia="ru-RU"/>
        </w:rPr>
        <w:t>слушателя</w:t>
      </w:r>
      <w:r w:rsidRPr="004C2CEE">
        <w:rPr>
          <w:color w:val="000000"/>
          <w:sz w:val="24"/>
          <w:szCs w:val="24"/>
          <w:lang w:eastAsia="ru-RU"/>
        </w:rPr>
        <w:t xml:space="preserve"> совершенствуются следующие</w:t>
      </w:r>
      <w:r w:rsidR="00012519">
        <w:rPr>
          <w:color w:val="000000"/>
          <w:sz w:val="24"/>
          <w:szCs w:val="24"/>
          <w:lang w:eastAsia="ru-RU"/>
        </w:rPr>
        <w:t xml:space="preserve"> компетенции: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b/>
          <w:color w:val="000000"/>
          <w:sz w:val="24"/>
          <w:szCs w:val="24"/>
          <w:lang w:eastAsia="ru-RU"/>
        </w:rPr>
        <w:t>универсальные компетенции</w:t>
      </w:r>
      <w:r w:rsidRPr="004C2CEE">
        <w:rPr>
          <w:color w:val="000000"/>
          <w:sz w:val="24"/>
          <w:szCs w:val="24"/>
          <w:lang w:eastAsia="ru-RU"/>
        </w:rPr>
        <w:t xml:space="preserve"> (УК):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анализировать социально-значимые проблемы и процес</w:t>
      </w:r>
      <w:r w:rsidRPr="00C42E8C">
        <w:rPr>
          <w:color w:val="000000"/>
          <w:sz w:val="24"/>
          <w:szCs w:val="24"/>
          <w:lang w:eastAsia="ru-RU"/>
        </w:rPr>
        <w:t>сы, ис</w:t>
      </w:r>
      <w:r w:rsidRPr="004C2CEE">
        <w:rPr>
          <w:color w:val="000000"/>
          <w:sz w:val="24"/>
          <w:szCs w:val="24"/>
          <w:lang w:eastAsia="ru-RU"/>
        </w:rPr>
        <w:t>пользовать на практике методы гуманитарных, естественнонаучных, медико-биологических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и клинических наук в различных видах своей профессиональной деятельности (УК-1);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к логическому и аргументированному анализу, к публичной речи,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ведению дискуссии и полемики, к осуществлению восп</w:t>
      </w:r>
      <w:r w:rsidRPr="00C42E8C">
        <w:rPr>
          <w:color w:val="000000"/>
          <w:sz w:val="24"/>
          <w:szCs w:val="24"/>
          <w:lang w:eastAsia="ru-RU"/>
        </w:rPr>
        <w:t>итательной и педагогической дея</w:t>
      </w:r>
      <w:r w:rsidRPr="004C2CEE">
        <w:rPr>
          <w:color w:val="000000"/>
          <w:sz w:val="24"/>
          <w:szCs w:val="24"/>
          <w:lang w:eastAsia="ru-RU"/>
        </w:rPr>
        <w:t>тельности, к сотрудничеству и разрешению конфликтов, к толерантности при общении с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коллегами, пациентами и их родственниками (УК-2);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использовать методы управлен</w:t>
      </w:r>
      <w:r w:rsidRPr="00C42E8C">
        <w:rPr>
          <w:color w:val="000000"/>
          <w:sz w:val="24"/>
          <w:szCs w:val="24"/>
          <w:lang w:eastAsia="ru-RU"/>
        </w:rPr>
        <w:t>ия, организовывать работу испол</w:t>
      </w:r>
      <w:r w:rsidRPr="004C2CEE">
        <w:rPr>
          <w:color w:val="000000"/>
          <w:sz w:val="24"/>
          <w:szCs w:val="24"/>
          <w:lang w:eastAsia="ru-RU"/>
        </w:rPr>
        <w:t>нителей, находить и принимать ответственные управленч</w:t>
      </w:r>
      <w:r w:rsidRPr="00C42E8C">
        <w:rPr>
          <w:color w:val="000000"/>
          <w:sz w:val="24"/>
          <w:szCs w:val="24"/>
          <w:lang w:eastAsia="ru-RU"/>
        </w:rPr>
        <w:t>еские решения в условиях различ</w:t>
      </w:r>
      <w:r w:rsidRPr="004C2CEE">
        <w:rPr>
          <w:color w:val="000000"/>
          <w:sz w:val="24"/>
          <w:szCs w:val="24"/>
          <w:lang w:eastAsia="ru-RU"/>
        </w:rPr>
        <w:t>ных мнений и в рамках своей профессиональной компетенции врача (УК-3);</w:t>
      </w:r>
    </w:p>
    <w:p w:rsidR="004C2CEE" w:rsidRP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color w:val="000000"/>
          <w:sz w:val="24"/>
          <w:szCs w:val="24"/>
          <w:lang w:eastAsia="ru-RU"/>
        </w:rPr>
        <w:t>- способность и готовность осуществлять свою профессиональную деятельность с учетом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принятых в обществе моральных и правовых норм, соблюд</w:t>
      </w:r>
      <w:r w:rsidRPr="00C42E8C">
        <w:rPr>
          <w:color w:val="000000"/>
          <w:sz w:val="24"/>
          <w:szCs w:val="24"/>
          <w:lang w:eastAsia="ru-RU"/>
        </w:rPr>
        <w:t>ать правила врачебной этики, за</w:t>
      </w:r>
      <w:r w:rsidRPr="004C2CEE">
        <w:rPr>
          <w:color w:val="000000"/>
          <w:sz w:val="24"/>
          <w:szCs w:val="24"/>
          <w:lang w:eastAsia="ru-RU"/>
        </w:rPr>
        <w:t>коны и нормативные правовые акты по работе с конфиденциальной информацией, сохранять</w:t>
      </w:r>
      <w:r w:rsidRPr="00C42E8C">
        <w:rPr>
          <w:color w:val="000000"/>
          <w:sz w:val="24"/>
          <w:szCs w:val="24"/>
          <w:lang w:eastAsia="ru-RU"/>
        </w:rPr>
        <w:t xml:space="preserve"> </w:t>
      </w:r>
      <w:r w:rsidRPr="004C2CEE">
        <w:rPr>
          <w:color w:val="000000"/>
          <w:sz w:val="24"/>
          <w:szCs w:val="24"/>
          <w:lang w:eastAsia="ru-RU"/>
        </w:rPr>
        <w:t>врачебную тайну (УК-4).</w:t>
      </w:r>
    </w:p>
    <w:p w:rsidR="004C2CEE" w:rsidRPr="00C42E8C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C2CEE" w:rsidRPr="003C6015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6015">
        <w:rPr>
          <w:b/>
          <w:color w:val="000000"/>
          <w:sz w:val="24"/>
          <w:szCs w:val="24"/>
          <w:lang w:eastAsia="ru-RU"/>
        </w:rPr>
        <w:t>общепрофессиональные компетенции</w:t>
      </w:r>
      <w:r w:rsidRPr="003C6015">
        <w:rPr>
          <w:color w:val="000000"/>
          <w:sz w:val="24"/>
          <w:szCs w:val="24"/>
          <w:lang w:eastAsia="ru-RU"/>
        </w:rPr>
        <w:t xml:space="preserve"> (ОПК):</w:t>
      </w:r>
    </w:p>
    <w:p w:rsidR="003C6015" w:rsidRDefault="003C6015" w:rsidP="00FA5D5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3C6015">
        <w:rPr>
          <w:sz w:val="24"/>
          <w:szCs w:val="24"/>
        </w:rPr>
        <w:t xml:space="preserve">- способность и готовность использовать законодательство Российской Федерации в сфере здравоохранения, технические регламенты, международные и национальные стандарты, рекомендации, международную систему единиц (далее - СИ), действующие международные классификации, а также документацию для оценки качества и эффективности работы медицинских организаций (ОПК-1); </w:t>
      </w:r>
    </w:p>
    <w:p w:rsidR="004C2CEE" w:rsidRDefault="003C6015" w:rsidP="00FA5D51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3C6015">
        <w:rPr>
          <w:sz w:val="24"/>
          <w:szCs w:val="24"/>
        </w:rPr>
        <w:t>- способность и готовность 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подразделений, проводить оценку эффективности современных медико</w:t>
      </w:r>
      <w:r w:rsidRPr="003C6015">
        <w:rPr>
          <w:sz w:val="24"/>
          <w:szCs w:val="24"/>
        </w:rPr>
        <w:t>-</w:t>
      </w:r>
      <w:r w:rsidRPr="003C6015">
        <w:rPr>
          <w:sz w:val="24"/>
          <w:szCs w:val="24"/>
        </w:rPr>
        <w:t>организационных и социально-экономических технологий при оказании медицинских услуг пациентам (ОПК-2).</w:t>
      </w:r>
    </w:p>
    <w:p w:rsidR="003C6015" w:rsidRPr="003C6015" w:rsidRDefault="003C6015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4C2CEE" w:rsidRDefault="004C2CEE" w:rsidP="00FA5D5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C2CEE">
        <w:rPr>
          <w:b/>
          <w:color w:val="000000"/>
          <w:sz w:val="24"/>
          <w:szCs w:val="24"/>
          <w:lang w:eastAsia="ru-RU"/>
        </w:rPr>
        <w:t>профессиональные компетенции</w:t>
      </w:r>
      <w:r w:rsidRPr="004C2CEE">
        <w:rPr>
          <w:color w:val="000000"/>
          <w:sz w:val="24"/>
          <w:szCs w:val="24"/>
          <w:lang w:eastAsia="ru-RU"/>
        </w:rPr>
        <w:t xml:space="preserve"> (ПК)</w:t>
      </w:r>
      <w:r w:rsidRPr="00C42E8C">
        <w:rPr>
          <w:color w:val="000000"/>
          <w:sz w:val="24"/>
          <w:szCs w:val="24"/>
          <w:lang w:eastAsia="ru-RU"/>
        </w:rPr>
        <w:t>:</w:t>
      </w:r>
    </w:p>
    <w:p w:rsidR="003C6015" w:rsidRPr="003C6015" w:rsidRDefault="003C6015" w:rsidP="00FA5D51">
      <w:pPr>
        <w:widowControl/>
        <w:shd w:val="clear" w:color="auto" w:fill="FFFFFF"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3C6015">
        <w:rPr>
          <w:i/>
          <w:sz w:val="24"/>
          <w:szCs w:val="24"/>
        </w:rPr>
        <w:t>профилактическая деятельность: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C6015">
        <w:t>влияния</w:t>
      </w:r>
      <w:proofErr w:type="gramEnd"/>
      <w:r w:rsidRPr="003C6015">
        <w:t xml:space="preserve"> на здоровье человека факторов среды его обитания (ПК-1);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  <w:rPr>
          <w:i/>
        </w:rPr>
      </w:pPr>
      <w:r w:rsidRPr="003C6015">
        <w:rPr>
          <w:i/>
        </w:rPr>
        <w:t xml:space="preserve">диагностическая деятельность: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:rsidR="00247A0C" w:rsidRDefault="003C6015" w:rsidP="00FA5D51">
      <w:pPr>
        <w:pStyle w:val="a3"/>
        <w:spacing w:line="276" w:lineRule="auto"/>
        <w:ind w:right="393"/>
        <w:jc w:val="both"/>
      </w:pPr>
      <w:r w:rsidRPr="003C6015">
        <w:lastRenderedPageBreak/>
        <w:t xml:space="preserve">- готовность к проведению экспертизы временной нетрудоспособности и участие в иных видах медицинской экспертизы (ПК-6);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rPr>
          <w:i/>
        </w:rPr>
        <w:t>лечебная деятельность:</w:t>
      </w:r>
      <w:r w:rsidRPr="003C6015">
        <w:t xml:space="preserve">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определению тактики ведения, ведению и лечению пациентов, нуждающихся в терапевтической стоматологической помощи (ПК-7); </w:t>
      </w:r>
    </w:p>
    <w:p w:rsidR="003C6015" w:rsidRPr="003C6015" w:rsidRDefault="001B5E10" w:rsidP="00FA5D51">
      <w:pPr>
        <w:pStyle w:val="a3"/>
        <w:spacing w:line="276" w:lineRule="auto"/>
        <w:ind w:right="393"/>
        <w:jc w:val="both"/>
      </w:pPr>
      <w:r>
        <w:t xml:space="preserve">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rPr>
          <w:i/>
        </w:rPr>
        <w:t>реабилитационная деятельность:</w:t>
      </w:r>
      <w:r w:rsidRPr="003C6015">
        <w:t xml:space="preserve">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(ПК-9);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rPr>
          <w:i/>
        </w:rPr>
        <w:t>психолого-педагогическая деятельность:</w:t>
      </w:r>
      <w:r w:rsidRPr="003C6015">
        <w:t xml:space="preserve">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(ПК-10);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  <w:rPr>
          <w:i/>
        </w:rPr>
      </w:pPr>
      <w:r w:rsidRPr="003C6015">
        <w:rPr>
          <w:i/>
        </w:rPr>
        <w:t xml:space="preserve">организационно-управленческая деятельность: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:rsidR="003C6015" w:rsidRPr="003C6015" w:rsidRDefault="003C6015" w:rsidP="00FA5D51">
      <w:pPr>
        <w:pStyle w:val="a3"/>
        <w:spacing w:line="276" w:lineRule="auto"/>
        <w:ind w:right="393"/>
        <w:jc w:val="both"/>
      </w:pPr>
      <w:r w:rsidRPr="003C6015">
        <w:t xml:space="preserve">- готовность к проведению оценки качества оказания стоматологической помощи с использованием основных медико-статистических показателей (ПК-12); </w:t>
      </w:r>
    </w:p>
    <w:p w:rsidR="00AD07FA" w:rsidRPr="003C6015" w:rsidRDefault="001B5E10" w:rsidP="00FA5D51">
      <w:pPr>
        <w:pStyle w:val="a3"/>
        <w:spacing w:line="276" w:lineRule="auto"/>
        <w:ind w:right="393"/>
        <w:jc w:val="both"/>
      </w:pPr>
      <w:r>
        <w:t xml:space="preserve"> </w:t>
      </w:r>
    </w:p>
    <w:p w:rsidR="00712B8A" w:rsidRPr="00C42E8C" w:rsidRDefault="002D11E0" w:rsidP="00FA5D51">
      <w:pPr>
        <w:pStyle w:val="a3"/>
        <w:spacing w:line="276" w:lineRule="auto"/>
        <w:ind w:right="393"/>
        <w:jc w:val="both"/>
        <w:rPr>
          <w:color w:val="FF0000"/>
        </w:rPr>
      </w:pPr>
      <w:r w:rsidRPr="00C42E8C">
        <w:t xml:space="preserve">Слушатель должен </w:t>
      </w:r>
      <w:r w:rsidRPr="00C42E8C">
        <w:rPr>
          <w:b/>
        </w:rPr>
        <w:t>знать</w:t>
      </w:r>
      <w:r w:rsidRPr="00C42E8C">
        <w:rPr>
          <w:b/>
          <w:color w:val="FF0000"/>
        </w:rPr>
        <w:t>:</w:t>
      </w:r>
    </w:p>
    <w:p w:rsidR="00F52882" w:rsidRDefault="00F52882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</w:t>
      </w:r>
      <w:r w:rsidR="001B5E10">
        <w:t xml:space="preserve">организацию терапевтической стоматологической помощи населению; </w:t>
      </w:r>
    </w:p>
    <w:p w:rsidR="00F52882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особенности проявления клиники и течения терапевтических стоматологических заболеваний у взрослых, детей, лиц пожилого, старческого возраста; </w:t>
      </w:r>
    </w:p>
    <w:p w:rsidR="00F52882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клинические, дополнительные и специальные методы диагностики патологии полости рта; </w:t>
      </w:r>
    </w:p>
    <w:p w:rsidR="00F52882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принципы лекарственной и нелекарственной терапии стоматологических заболеваний у взрослых, детей, лиц пожилого, старческого возраста; </w:t>
      </w:r>
    </w:p>
    <w:p w:rsidR="00F52882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способы ограничения риска инфицирования врачей, среднего медицинского персонала во время работы; </w:t>
      </w:r>
    </w:p>
    <w:p w:rsidR="001B5E10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дезинфекцию ручных инструментов, наконечников, турбин, аспирационных систем; </w:t>
      </w:r>
    </w:p>
    <w:p w:rsidR="001B5E10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методы стерилизации стоматологических инструментов, их эффективность; оборудование, материалы, средства; </w:t>
      </w:r>
    </w:p>
    <w:p w:rsidR="001B5E10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</w:pPr>
      <w:r>
        <w:t xml:space="preserve">- современные методики сбора анамнеза, проведения осмотра пациентов; </w:t>
      </w:r>
    </w:p>
    <w:p w:rsidR="008E752D" w:rsidRPr="008E752D" w:rsidRDefault="001B5E10" w:rsidP="0001251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>
        <w:t>- анализ полученных клинико-лабораторных данных</w:t>
      </w:r>
    </w:p>
    <w:p w:rsidR="001B5E10" w:rsidRDefault="001B5E10" w:rsidP="00FA5D51">
      <w:pPr>
        <w:tabs>
          <w:tab w:val="left" w:pos="378"/>
        </w:tabs>
        <w:spacing w:line="276" w:lineRule="auto"/>
        <w:ind w:right="5360"/>
        <w:jc w:val="both"/>
        <w:rPr>
          <w:sz w:val="24"/>
          <w:szCs w:val="24"/>
        </w:rPr>
      </w:pPr>
    </w:p>
    <w:p w:rsidR="00712B8A" w:rsidRPr="00C42E8C" w:rsidRDefault="002D11E0" w:rsidP="00FA5D51">
      <w:pPr>
        <w:tabs>
          <w:tab w:val="left" w:pos="378"/>
        </w:tabs>
        <w:spacing w:line="276" w:lineRule="auto"/>
        <w:ind w:right="5360"/>
        <w:jc w:val="both"/>
        <w:rPr>
          <w:spacing w:val="-3"/>
          <w:sz w:val="24"/>
          <w:szCs w:val="24"/>
        </w:rPr>
      </w:pPr>
      <w:r w:rsidRPr="00C42E8C">
        <w:rPr>
          <w:sz w:val="24"/>
          <w:szCs w:val="24"/>
        </w:rPr>
        <w:t>Слушатель должен</w:t>
      </w:r>
      <w:r w:rsidRPr="00C42E8C">
        <w:rPr>
          <w:spacing w:val="4"/>
          <w:sz w:val="24"/>
          <w:szCs w:val="24"/>
        </w:rPr>
        <w:t xml:space="preserve"> </w:t>
      </w:r>
      <w:r w:rsidRPr="00C42E8C">
        <w:rPr>
          <w:b/>
          <w:spacing w:val="-3"/>
          <w:sz w:val="24"/>
          <w:szCs w:val="24"/>
        </w:rPr>
        <w:t>уметь</w:t>
      </w:r>
      <w:r w:rsidRPr="00C42E8C">
        <w:rPr>
          <w:spacing w:val="-3"/>
          <w:sz w:val="24"/>
          <w:szCs w:val="24"/>
        </w:rPr>
        <w:t>: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организовать профилактику терапевтических стоматологических заболеваний;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осуществить раннюю диагностику, дифференциальную диагностику, оценив тяжесть состояния больного, определить показания к госпитализации;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определить объем и последовательность специальных диагностических мероприятий, оценить их результаты;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составить и обосновать план лечебных мероприятий, сформулировать показания и противопоказания к терапевтическому вмешательству;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определить объем консервативного лечения заболеваний зубов, пародонта и слизистой оболочки полости рта с учетом возраста, нарушений гомеостаза, характера и тяжести основного заболевания и сопутствующей патологии;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оценить объем терапевтического лечения с целью выбора адекватного метода обезболивания, </w:t>
      </w:r>
      <w:proofErr w:type="spellStart"/>
      <w:r>
        <w:t>премедикации</w:t>
      </w:r>
      <w:proofErr w:type="spellEnd"/>
      <w:r>
        <w:t xml:space="preserve"> или общего обезболивания;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определить наиболее целесообразную методику терапевтического вмешательства и выполнить ее в необходимом объеме;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lastRenderedPageBreak/>
        <w:t xml:space="preserve">- организовать при необходимости адекватное наблюдение больного после проведенного лечения;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оценить необходимость участия врачей смежных специальностей в комплексном лечении взрослых, детей, лиц пожилого и старческого возраста; </w:t>
      </w:r>
    </w:p>
    <w:p w:rsidR="00B50B42" w:rsidRPr="00C42E8C" w:rsidRDefault="001B5E10" w:rsidP="00012519">
      <w:pPr>
        <w:pStyle w:val="a4"/>
        <w:spacing w:line="276" w:lineRule="auto"/>
        <w:ind w:left="0"/>
        <w:jc w:val="both"/>
        <w:rPr>
          <w:sz w:val="24"/>
          <w:szCs w:val="24"/>
        </w:rPr>
      </w:pPr>
      <w:r>
        <w:t>- организовать диспансеризацию, реабилитацию, экспертизу трудоспособности больных с терапевтическими стоматологическими заболеваниями.</w:t>
      </w:r>
    </w:p>
    <w:p w:rsidR="004666E9" w:rsidRPr="00C42E8C" w:rsidRDefault="004666E9" w:rsidP="00012519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C42E8C">
        <w:rPr>
          <w:sz w:val="24"/>
          <w:szCs w:val="24"/>
        </w:rPr>
        <w:t>Слушатель должен</w:t>
      </w:r>
      <w:r w:rsidRPr="00C42E8C">
        <w:rPr>
          <w:spacing w:val="4"/>
          <w:sz w:val="24"/>
          <w:szCs w:val="24"/>
        </w:rPr>
        <w:t xml:space="preserve"> </w:t>
      </w:r>
      <w:r w:rsidRPr="00C42E8C">
        <w:rPr>
          <w:b/>
          <w:sz w:val="24"/>
          <w:szCs w:val="24"/>
        </w:rPr>
        <w:t>владеть</w:t>
      </w:r>
      <w:r w:rsidRPr="00C42E8C">
        <w:rPr>
          <w:sz w:val="24"/>
          <w:szCs w:val="24"/>
        </w:rPr>
        <w:t xml:space="preserve">: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профилактической обработки зубов </w:t>
      </w:r>
      <w:proofErr w:type="spellStart"/>
      <w:r>
        <w:t>противокариозными</w:t>
      </w:r>
      <w:proofErr w:type="spellEnd"/>
      <w:r>
        <w:t xml:space="preserve"> средствами;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препарирования всех видов кариозных полостей;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пломбирования зубов;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лечения пульпита;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проведения инструментальной и медикаментозной обработки корневых каналов; </w:t>
      </w:r>
    </w:p>
    <w:p w:rsidR="001B5E10" w:rsidRDefault="001B5E10" w:rsidP="00012519">
      <w:pPr>
        <w:pStyle w:val="a4"/>
        <w:spacing w:line="276" w:lineRule="auto"/>
        <w:ind w:left="0"/>
        <w:jc w:val="both"/>
      </w:pPr>
      <w:r>
        <w:t xml:space="preserve">- проведения гигиены полости рта; </w:t>
      </w:r>
    </w:p>
    <w:p w:rsidR="004666E9" w:rsidRDefault="001B5E10" w:rsidP="00012519">
      <w:pPr>
        <w:pStyle w:val="a4"/>
        <w:spacing w:line="276" w:lineRule="auto"/>
        <w:ind w:left="0"/>
        <w:jc w:val="both"/>
      </w:pPr>
      <w:r>
        <w:t>- проведения инъекции лекарственных препаратов, блокады.</w:t>
      </w:r>
    </w:p>
    <w:p w:rsidR="00012519" w:rsidRPr="001B5E10" w:rsidRDefault="00012519" w:rsidP="00012519">
      <w:pPr>
        <w:pStyle w:val="a4"/>
        <w:spacing w:line="276" w:lineRule="auto"/>
        <w:ind w:left="0"/>
        <w:jc w:val="both"/>
      </w:pPr>
    </w:p>
    <w:p w:rsidR="00712B8A" w:rsidRPr="00C42E8C" w:rsidRDefault="002D11E0">
      <w:pPr>
        <w:pStyle w:val="4"/>
        <w:numPr>
          <w:ilvl w:val="0"/>
          <w:numId w:val="3"/>
        </w:numPr>
        <w:tabs>
          <w:tab w:val="left" w:pos="944"/>
        </w:tabs>
        <w:spacing w:before="1" w:line="240" w:lineRule="auto"/>
      </w:pPr>
      <w:r w:rsidRPr="00C42E8C">
        <w:t>Содержание программы</w:t>
      </w:r>
    </w:p>
    <w:p w:rsidR="00712B8A" w:rsidRPr="00C42E8C" w:rsidRDefault="00712B8A">
      <w:pPr>
        <w:pStyle w:val="a3"/>
        <w:spacing w:before="11"/>
        <w:rPr>
          <w:b/>
        </w:rPr>
      </w:pPr>
    </w:p>
    <w:p w:rsidR="00712B8A" w:rsidRPr="00C42E8C" w:rsidRDefault="00E846BD">
      <w:pPr>
        <w:spacing w:line="275" w:lineRule="exact"/>
        <w:ind w:left="572" w:right="445"/>
        <w:jc w:val="center"/>
        <w:rPr>
          <w:b/>
          <w:sz w:val="24"/>
          <w:szCs w:val="24"/>
        </w:rPr>
      </w:pPr>
      <w:r w:rsidRPr="00C42E8C">
        <w:rPr>
          <w:b/>
          <w:sz w:val="24"/>
          <w:szCs w:val="24"/>
        </w:rPr>
        <w:t xml:space="preserve">3.1. </w:t>
      </w:r>
      <w:r w:rsidR="002D11E0" w:rsidRPr="00C42E8C">
        <w:rPr>
          <w:b/>
          <w:sz w:val="24"/>
          <w:szCs w:val="24"/>
        </w:rPr>
        <w:t>Учебный план</w:t>
      </w:r>
    </w:p>
    <w:p w:rsidR="00712B8A" w:rsidRPr="00C42E8C" w:rsidRDefault="00F77178" w:rsidP="00F77178">
      <w:pPr>
        <w:pStyle w:val="a3"/>
        <w:spacing w:line="275" w:lineRule="exact"/>
        <w:ind w:left="572" w:right="459"/>
      </w:pPr>
      <w:r>
        <w:t xml:space="preserve">                       </w:t>
      </w:r>
      <w:bookmarkStart w:id="0" w:name="_GoBack"/>
      <w:bookmarkEnd w:id="0"/>
      <w:r>
        <w:t xml:space="preserve"> </w:t>
      </w:r>
      <w:r>
        <w:t>дополнительной</w:t>
      </w:r>
      <w:r w:rsidRPr="00C42E8C">
        <w:t xml:space="preserve"> </w:t>
      </w:r>
      <w:r w:rsidR="002D11E0" w:rsidRPr="00C42E8C">
        <w:t>программы повышения</w:t>
      </w:r>
      <w:r w:rsidR="002D11E0" w:rsidRPr="00C42E8C">
        <w:rPr>
          <w:spacing w:val="-22"/>
        </w:rPr>
        <w:t xml:space="preserve"> </w:t>
      </w:r>
      <w:r w:rsidR="002D11E0" w:rsidRPr="00C42E8C">
        <w:t>квалификации</w:t>
      </w:r>
    </w:p>
    <w:p w:rsidR="00AC5F55" w:rsidRPr="00C42E8C" w:rsidRDefault="00886F1B" w:rsidP="00AC5F55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42E8C">
        <w:rPr>
          <w:b/>
          <w:color w:val="000000"/>
          <w:sz w:val="24"/>
          <w:szCs w:val="24"/>
          <w:shd w:val="clear" w:color="auto" w:fill="FFFFFF"/>
        </w:rPr>
        <w:t>«</w:t>
      </w:r>
      <w:r w:rsidRPr="00C42E8C">
        <w:rPr>
          <w:b/>
          <w:sz w:val="24"/>
          <w:szCs w:val="24"/>
        </w:rPr>
        <w:t xml:space="preserve">Стоматология </w:t>
      </w:r>
      <w:r w:rsidRPr="00C42E8C">
        <w:rPr>
          <w:b/>
          <w:color w:val="000000"/>
          <w:sz w:val="24"/>
          <w:szCs w:val="24"/>
          <w:shd w:val="clear" w:color="auto" w:fill="FFFFFF"/>
        </w:rPr>
        <w:t xml:space="preserve">терапевтическая. </w:t>
      </w:r>
      <w:r w:rsidR="007D7DD0" w:rsidRPr="007D7DD0">
        <w:rPr>
          <w:b/>
          <w:color w:val="000000"/>
          <w:sz w:val="24"/>
          <w:szCs w:val="24"/>
          <w:shd w:val="clear" w:color="auto" w:fill="FFFFFF"/>
        </w:rPr>
        <w:t>Актуальные</w:t>
      </w:r>
      <w:r w:rsidRPr="007D7DD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C42E8C">
        <w:rPr>
          <w:b/>
          <w:color w:val="000000"/>
          <w:sz w:val="24"/>
          <w:szCs w:val="24"/>
          <w:shd w:val="clear" w:color="auto" w:fill="FFFFFF"/>
        </w:rPr>
        <w:t>вопросы»</w:t>
      </w:r>
    </w:p>
    <w:p w:rsidR="0095075F" w:rsidRPr="00C42E8C" w:rsidRDefault="002D11E0" w:rsidP="0095075F">
      <w:pPr>
        <w:shd w:val="clear" w:color="auto" w:fill="FFFFFF"/>
        <w:rPr>
          <w:sz w:val="24"/>
          <w:szCs w:val="24"/>
        </w:rPr>
      </w:pPr>
      <w:r w:rsidRPr="00C42E8C">
        <w:rPr>
          <w:b/>
          <w:sz w:val="24"/>
          <w:szCs w:val="24"/>
        </w:rPr>
        <w:t>Категория слушателей:</w:t>
      </w:r>
      <w:r w:rsidRPr="00C42E8C">
        <w:rPr>
          <w:sz w:val="24"/>
          <w:szCs w:val="24"/>
        </w:rPr>
        <w:t xml:space="preserve"> </w:t>
      </w:r>
      <w:r w:rsidR="0095075F" w:rsidRPr="00C42E8C">
        <w:rPr>
          <w:sz w:val="24"/>
          <w:szCs w:val="24"/>
        </w:rPr>
        <w:t xml:space="preserve">врачи, имеющие высшее профессиональное образование по </w:t>
      </w:r>
      <w:r w:rsidR="00886F1B" w:rsidRPr="00C42E8C">
        <w:rPr>
          <w:sz w:val="24"/>
          <w:szCs w:val="24"/>
        </w:rPr>
        <w:t xml:space="preserve"> </w:t>
      </w:r>
      <w:r w:rsidR="0095075F" w:rsidRPr="00C42E8C">
        <w:rPr>
          <w:sz w:val="24"/>
          <w:szCs w:val="24"/>
        </w:rPr>
        <w:t xml:space="preserve"> специальност</w:t>
      </w:r>
      <w:r w:rsidR="00886F1B" w:rsidRPr="00C42E8C">
        <w:rPr>
          <w:sz w:val="24"/>
          <w:szCs w:val="24"/>
        </w:rPr>
        <w:t>и</w:t>
      </w:r>
      <w:r w:rsidR="0095075F" w:rsidRPr="00C42E8C">
        <w:rPr>
          <w:sz w:val="24"/>
          <w:szCs w:val="24"/>
        </w:rPr>
        <w:t xml:space="preserve">: </w:t>
      </w:r>
      <w:r w:rsidR="00886F1B" w:rsidRPr="00C42E8C">
        <w:rPr>
          <w:sz w:val="24"/>
          <w:szCs w:val="24"/>
        </w:rPr>
        <w:t xml:space="preserve">«Стоматология </w:t>
      </w:r>
      <w:r w:rsidR="00886F1B" w:rsidRPr="00C42E8C">
        <w:rPr>
          <w:color w:val="000000"/>
          <w:sz w:val="24"/>
          <w:szCs w:val="24"/>
          <w:shd w:val="clear" w:color="auto" w:fill="FFFFFF"/>
        </w:rPr>
        <w:t>терапевтическая».</w:t>
      </w:r>
    </w:p>
    <w:p w:rsidR="00712B8A" w:rsidRPr="00C42E8C" w:rsidRDefault="002D11E0" w:rsidP="0095075F">
      <w:pPr>
        <w:shd w:val="clear" w:color="auto" w:fill="FFFFFF"/>
        <w:rPr>
          <w:sz w:val="24"/>
          <w:szCs w:val="24"/>
        </w:rPr>
      </w:pPr>
      <w:r w:rsidRPr="00C42E8C">
        <w:rPr>
          <w:b/>
          <w:sz w:val="24"/>
          <w:szCs w:val="24"/>
        </w:rPr>
        <w:t>Срок обучения:</w:t>
      </w:r>
      <w:r w:rsidRPr="00C42E8C">
        <w:rPr>
          <w:sz w:val="24"/>
          <w:szCs w:val="24"/>
        </w:rPr>
        <w:t xml:space="preserve"> 36 часов</w:t>
      </w:r>
    </w:p>
    <w:p w:rsidR="00712B8A" w:rsidRPr="00C42E8C" w:rsidRDefault="002D11E0" w:rsidP="00C477B5">
      <w:pPr>
        <w:pStyle w:val="a3"/>
        <w:spacing w:before="1" w:line="237" w:lineRule="auto"/>
      </w:pPr>
      <w:r w:rsidRPr="00C42E8C">
        <w:rPr>
          <w:b/>
        </w:rPr>
        <w:t>Форма обучения:</w:t>
      </w:r>
      <w:r w:rsidRPr="00C42E8C">
        <w:t xml:space="preserve"> заочная, с применением электронного обучения, дистанционных образовательных технологий.</w:t>
      </w:r>
    </w:p>
    <w:p w:rsidR="00712B8A" w:rsidRDefault="00712B8A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61"/>
        <w:gridCol w:w="980"/>
        <w:gridCol w:w="1086"/>
        <w:gridCol w:w="1254"/>
        <w:gridCol w:w="1715"/>
      </w:tblGrid>
      <w:tr w:rsidR="00712B8A">
        <w:trPr>
          <w:trHeight w:val="278"/>
        </w:trPr>
        <w:tc>
          <w:tcPr>
            <w:tcW w:w="715" w:type="dxa"/>
            <w:vMerge w:val="restart"/>
          </w:tcPr>
          <w:p w:rsidR="00712B8A" w:rsidRPr="00E846BD" w:rsidRDefault="002D11E0">
            <w:pPr>
              <w:pStyle w:val="TableParagraph"/>
              <w:spacing w:line="268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61" w:type="dxa"/>
            <w:vMerge w:val="restart"/>
          </w:tcPr>
          <w:p w:rsidR="00712B8A" w:rsidRPr="00E846BD" w:rsidRDefault="00712B8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712B8A" w:rsidRPr="00E846BD" w:rsidRDefault="002D11E0">
            <w:pPr>
              <w:pStyle w:val="TableParagraph"/>
              <w:ind w:left="70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712B8A" w:rsidRPr="00E846BD" w:rsidRDefault="002D11E0">
            <w:pPr>
              <w:pStyle w:val="TableParagraph"/>
              <w:spacing w:line="242" w:lineRule="auto"/>
              <w:ind w:left="292" w:right="136" w:hanging="130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Всего, час.</w:t>
            </w:r>
          </w:p>
        </w:tc>
        <w:tc>
          <w:tcPr>
            <w:tcW w:w="4055" w:type="dxa"/>
            <w:gridSpan w:val="3"/>
          </w:tcPr>
          <w:p w:rsidR="00712B8A" w:rsidRPr="00E846BD" w:rsidRDefault="002D11E0">
            <w:pPr>
              <w:pStyle w:val="TableParagraph"/>
              <w:spacing w:line="258" w:lineRule="exact"/>
              <w:ind w:left="1388" w:right="1378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В том числе</w:t>
            </w:r>
          </w:p>
        </w:tc>
      </w:tr>
      <w:tr w:rsidR="00712B8A">
        <w:trPr>
          <w:trHeight w:val="552"/>
        </w:trPr>
        <w:tc>
          <w:tcPr>
            <w:tcW w:w="715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712B8A" w:rsidRPr="00E846BD" w:rsidRDefault="00712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:rsidR="00712B8A" w:rsidRPr="00E846BD" w:rsidRDefault="002D11E0">
            <w:pPr>
              <w:pStyle w:val="TableParagraph"/>
              <w:spacing w:line="268" w:lineRule="exact"/>
              <w:ind w:left="137" w:right="127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54" w:type="dxa"/>
          </w:tcPr>
          <w:p w:rsidR="00712B8A" w:rsidRPr="00E846BD" w:rsidRDefault="002D11E0">
            <w:pPr>
              <w:pStyle w:val="TableParagraph"/>
              <w:spacing w:line="267" w:lineRule="exact"/>
              <w:ind w:left="98" w:right="86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46BD">
              <w:rPr>
                <w:b/>
                <w:sz w:val="20"/>
                <w:szCs w:val="20"/>
              </w:rPr>
              <w:t>Стажиров</w:t>
            </w:r>
            <w:proofErr w:type="spellEnd"/>
          </w:p>
          <w:p w:rsidR="00712B8A" w:rsidRPr="00E846BD" w:rsidRDefault="002D11E0">
            <w:pPr>
              <w:pStyle w:val="TableParagraph"/>
              <w:spacing w:line="265" w:lineRule="exact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715" w:type="dxa"/>
          </w:tcPr>
          <w:p w:rsidR="00712B8A" w:rsidRPr="00E846BD" w:rsidRDefault="002D11E0">
            <w:pPr>
              <w:pStyle w:val="TableParagraph"/>
              <w:spacing w:line="267" w:lineRule="exact"/>
              <w:ind w:left="51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Форма</w:t>
            </w:r>
          </w:p>
          <w:p w:rsidR="00712B8A" w:rsidRPr="00E846BD" w:rsidRDefault="002D11E0">
            <w:pPr>
              <w:pStyle w:val="TableParagraph"/>
              <w:spacing w:line="265" w:lineRule="exact"/>
              <w:ind w:left="391"/>
              <w:rPr>
                <w:b/>
                <w:sz w:val="20"/>
                <w:szCs w:val="20"/>
              </w:rPr>
            </w:pPr>
            <w:r w:rsidRPr="00E846BD">
              <w:rPr>
                <w:b/>
                <w:sz w:val="20"/>
                <w:szCs w:val="20"/>
              </w:rPr>
              <w:t>контроля</w:t>
            </w:r>
          </w:p>
        </w:tc>
      </w:tr>
      <w:tr w:rsidR="00C477B5" w:rsidRPr="009B23CF" w:rsidTr="000016CE">
        <w:trPr>
          <w:trHeight w:val="309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1.</w:t>
            </w:r>
          </w:p>
        </w:tc>
        <w:tc>
          <w:tcPr>
            <w:tcW w:w="3861" w:type="dxa"/>
          </w:tcPr>
          <w:p w:rsidR="00C63AB6" w:rsidRPr="00F816BE" w:rsidRDefault="00C63AB6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816BE">
              <w:rPr>
                <w:color w:val="000000"/>
                <w:lang w:eastAsia="ru-RU"/>
              </w:rPr>
              <w:t xml:space="preserve">Организация </w:t>
            </w:r>
            <w:proofErr w:type="gramStart"/>
            <w:r w:rsidRPr="00F816BE">
              <w:rPr>
                <w:color w:val="000000"/>
                <w:lang w:eastAsia="ru-RU"/>
              </w:rPr>
              <w:t>стоматологической</w:t>
            </w:r>
            <w:proofErr w:type="gramEnd"/>
          </w:p>
          <w:p w:rsidR="00C477B5" w:rsidRPr="00F816BE" w:rsidRDefault="00C63AB6" w:rsidP="009B23CF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816BE">
              <w:rPr>
                <w:color w:val="000000"/>
                <w:lang w:eastAsia="ru-RU"/>
              </w:rPr>
              <w:t>помощи.</w:t>
            </w:r>
          </w:p>
        </w:tc>
        <w:tc>
          <w:tcPr>
            <w:tcW w:w="980" w:type="dxa"/>
            <w:vAlign w:val="center"/>
          </w:tcPr>
          <w:p w:rsidR="00C477B5" w:rsidRPr="00C42E8C" w:rsidRDefault="00F816BE" w:rsidP="002B421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086" w:type="dxa"/>
            <w:vAlign w:val="center"/>
          </w:tcPr>
          <w:p w:rsidR="00C477B5" w:rsidRPr="00C42E8C" w:rsidRDefault="00F816BE" w:rsidP="007566C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C477B5" w:rsidRPr="009B23CF" w:rsidTr="000016CE">
        <w:trPr>
          <w:trHeight w:val="286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2.</w:t>
            </w:r>
          </w:p>
        </w:tc>
        <w:tc>
          <w:tcPr>
            <w:tcW w:w="3861" w:type="dxa"/>
          </w:tcPr>
          <w:p w:rsidR="00C477B5" w:rsidRPr="00F816BE" w:rsidRDefault="00F816BE" w:rsidP="00C477B5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816BE">
              <w:rPr>
                <w:color w:val="000000"/>
                <w:shd w:val="clear" w:color="auto" w:fill="FFFFFF"/>
              </w:rPr>
              <w:t>Кариес зубов</w:t>
            </w:r>
          </w:p>
        </w:tc>
        <w:tc>
          <w:tcPr>
            <w:tcW w:w="980" w:type="dxa"/>
            <w:vAlign w:val="center"/>
          </w:tcPr>
          <w:p w:rsidR="00C477B5" w:rsidRPr="00C42E8C" w:rsidRDefault="00F816BE" w:rsidP="00BB3551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086" w:type="dxa"/>
            <w:vAlign w:val="center"/>
          </w:tcPr>
          <w:p w:rsidR="00C477B5" w:rsidRPr="00C42E8C" w:rsidRDefault="00F816BE" w:rsidP="007566CE">
            <w:pPr>
              <w:pStyle w:val="TableParagraph"/>
              <w:ind w:left="14"/>
              <w:jc w:val="center"/>
            </w:pPr>
            <w:r>
              <w:t>12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C477B5" w:rsidRPr="009B23CF" w:rsidTr="000016CE">
        <w:trPr>
          <w:trHeight w:val="276"/>
        </w:trPr>
        <w:tc>
          <w:tcPr>
            <w:tcW w:w="715" w:type="dxa"/>
            <w:vAlign w:val="center"/>
          </w:tcPr>
          <w:p w:rsidR="00C477B5" w:rsidRPr="00C42E8C" w:rsidRDefault="00C477B5" w:rsidP="000016CE">
            <w:pPr>
              <w:pStyle w:val="TableParagraph"/>
              <w:ind w:left="268"/>
            </w:pPr>
            <w:r w:rsidRPr="00C42E8C">
              <w:t>3.</w:t>
            </w:r>
          </w:p>
        </w:tc>
        <w:tc>
          <w:tcPr>
            <w:tcW w:w="3861" w:type="dxa"/>
          </w:tcPr>
          <w:p w:rsidR="00C477B5" w:rsidRPr="00F816BE" w:rsidRDefault="00F816BE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816BE">
              <w:rPr>
                <w:color w:val="000000"/>
                <w:lang w:eastAsia="ru-RU"/>
              </w:rPr>
              <w:t>Заболевания пульпы</w:t>
            </w:r>
          </w:p>
        </w:tc>
        <w:tc>
          <w:tcPr>
            <w:tcW w:w="980" w:type="dxa"/>
            <w:vAlign w:val="center"/>
          </w:tcPr>
          <w:p w:rsidR="00C477B5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C477B5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C477B5" w:rsidRPr="00C42E8C" w:rsidRDefault="00C477B5" w:rsidP="002B4217">
            <w:pPr>
              <w:jc w:val="center"/>
            </w:pPr>
            <w:r w:rsidRPr="00C42E8C">
              <w:rPr>
                <w:w w:val="99"/>
              </w:rPr>
              <w:t>-</w:t>
            </w:r>
          </w:p>
        </w:tc>
      </w:tr>
      <w:tr w:rsidR="00AD07FA" w:rsidRPr="009B23CF" w:rsidTr="000016CE">
        <w:trPr>
          <w:trHeight w:val="276"/>
        </w:trPr>
        <w:tc>
          <w:tcPr>
            <w:tcW w:w="715" w:type="dxa"/>
            <w:vAlign w:val="center"/>
          </w:tcPr>
          <w:p w:rsidR="00AD07FA" w:rsidRPr="00C42E8C" w:rsidRDefault="00AD07FA" w:rsidP="000016CE">
            <w:pPr>
              <w:pStyle w:val="TableParagraph"/>
              <w:jc w:val="center"/>
            </w:pPr>
            <w:r w:rsidRPr="00C42E8C">
              <w:t>4.</w:t>
            </w:r>
          </w:p>
        </w:tc>
        <w:tc>
          <w:tcPr>
            <w:tcW w:w="3861" w:type="dxa"/>
          </w:tcPr>
          <w:p w:rsidR="00AD07FA" w:rsidRPr="00F816BE" w:rsidRDefault="00F816BE" w:rsidP="00685D72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r w:rsidRPr="00F816BE">
              <w:t>Заболевание периодонта</w:t>
            </w:r>
          </w:p>
        </w:tc>
        <w:tc>
          <w:tcPr>
            <w:tcW w:w="980" w:type="dxa"/>
            <w:vAlign w:val="center"/>
          </w:tcPr>
          <w:p w:rsidR="00AD07FA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AD07FA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AD07FA" w:rsidRPr="00C42E8C" w:rsidRDefault="00BA267B" w:rsidP="002B4217">
            <w:pPr>
              <w:jc w:val="center"/>
              <w:rPr>
                <w:w w:val="99"/>
              </w:rPr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AD07FA" w:rsidRPr="00C42E8C" w:rsidRDefault="00BA267B" w:rsidP="002B4217">
            <w:pPr>
              <w:jc w:val="center"/>
              <w:rPr>
                <w:w w:val="99"/>
              </w:rPr>
            </w:pPr>
            <w:r w:rsidRPr="00C42E8C">
              <w:rPr>
                <w:w w:val="99"/>
              </w:rPr>
              <w:t>-</w:t>
            </w:r>
          </w:p>
        </w:tc>
      </w:tr>
      <w:tr w:rsidR="00C63AB6" w:rsidRPr="009B23CF" w:rsidTr="000016CE">
        <w:trPr>
          <w:trHeight w:val="276"/>
        </w:trPr>
        <w:tc>
          <w:tcPr>
            <w:tcW w:w="715" w:type="dxa"/>
            <w:vAlign w:val="center"/>
          </w:tcPr>
          <w:p w:rsidR="00C63AB6" w:rsidRPr="00C42E8C" w:rsidRDefault="00500FD7" w:rsidP="000016CE">
            <w:pPr>
              <w:pStyle w:val="TableParagraph"/>
              <w:jc w:val="center"/>
            </w:pPr>
            <w:r w:rsidRPr="00C42E8C">
              <w:t>5.</w:t>
            </w:r>
          </w:p>
        </w:tc>
        <w:tc>
          <w:tcPr>
            <w:tcW w:w="3861" w:type="dxa"/>
          </w:tcPr>
          <w:p w:rsidR="00C63AB6" w:rsidRPr="00F816BE" w:rsidRDefault="00F816BE" w:rsidP="00C63AB6">
            <w:pPr>
              <w:widowControl/>
              <w:shd w:val="clear" w:color="auto" w:fill="FFFFFF"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F816BE">
              <w:rPr>
                <w:color w:val="000000"/>
                <w:lang w:eastAsia="ru-RU"/>
              </w:rPr>
              <w:t>Некариозные</w:t>
            </w:r>
            <w:proofErr w:type="spellEnd"/>
            <w:r w:rsidRPr="00F816BE">
              <w:rPr>
                <w:color w:val="000000"/>
                <w:lang w:eastAsia="ru-RU"/>
              </w:rPr>
              <w:t xml:space="preserve"> поражения твердых тканей зуба</w:t>
            </w:r>
          </w:p>
        </w:tc>
        <w:tc>
          <w:tcPr>
            <w:tcW w:w="980" w:type="dxa"/>
            <w:vAlign w:val="center"/>
          </w:tcPr>
          <w:p w:rsidR="00C63AB6" w:rsidRPr="00C42E8C" w:rsidRDefault="002E2A3B" w:rsidP="002B4217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086" w:type="dxa"/>
            <w:vAlign w:val="center"/>
          </w:tcPr>
          <w:p w:rsidR="00C63AB6" w:rsidRPr="00C42E8C" w:rsidRDefault="002E2A3B" w:rsidP="007566CE">
            <w:pPr>
              <w:pStyle w:val="TableParagraph"/>
              <w:ind w:left="14"/>
              <w:jc w:val="center"/>
            </w:pPr>
            <w:r w:rsidRPr="00C42E8C">
              <w:t>4</w:t>
            </w:r>
          </w:p>
        </w:tc>
        <w:tc>
          <w:tcPr>
            <w:tcW w:w="1254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C63AB6" w:rsidRPr="00C42E8C" w:rsidRDefault="00C63AB6" w:rsidP="002B4217">
            <w:pPr>
              <w:jc w:val="center"/>
              <w:rPr>
                <w:w w:val="99"/>
              </w:rPr>
            </w:pPr>
          </w:p>
        </w:tc>
      </w:tr>
      <w:tr w:rsidR="00F816BE" w:rsidRPr="009B23CF" w:rsidTr="000016CE">
        <w:trPr>
          <w:trHeight w:val="276"/>
        </w:trPr>
        <w:tc>
          <w:tcPr>
            <w:tcW w:w="715" w:type="dxa"/>
            <w:vAlign w:val="center"/>
          </w:tcPr>
          <w:p w:rsidR="00F816BE" w:rsidRPr="00C42E8C" w:rsidRDefault="00F816BE" w:rsidP="000016CE">
            <w:pPr>
              <w:pStyle w:val="TableParagraph"/>
              <w:jc w:val="center"/>
            </w:pPr>
            <w:r w:rsidRPr="00C42E8C">
              <w:t>6.</w:t>
            </w:r>
          </w:p>
        </w:tc>
        <w:tc>
          <w:tcPr>
            <w:tcW w:w="3861" w:type="dxa"/>
          </w:tcPr>
          <w:p w:rsidR="00F816BE" w:rsidRPr="00F816BE" w:rsidRDefault="00F816BE" w:rsidP="00B15886">
            <w:r w:rsidRPr="00F816BE">
              <w:t>Пломбировочные материалы</w:t>
            </w:r>
          </w:p>
        </w:tc>
        <w:tc>
          <w:tcPr>
            <w:tcW w:w="980" w:type="dxa"/>
            <w:vAlign w:val="center"/>
          </w:tcPr>
          <w:p w:rsidR="00F816BE" w:rsidRPr="00C42E8C" w:rsidRDefault="00F816BE" w:rsidP="002B4217">
            <w:pPr>
              <w:pStyle w:val="TableParagraph"/>
              <w:ind w:left="14"/>
              <w:jc w:val="center"/>
            </w:pPr>
            <w:r w:rsidRPr="00C42E8C">
              <w:t>6</w:t>
            </w:r>
          </w:p>
        </w:tc>
        <w:tc>
          <w:tcPr>
            <w:tcW w:w="1086" w:type="dxa"/>
            <w:vAlign w:val="center"/>
          </w:tcPr>
          <w:p w:rsidR="00F816BE" w:rsidRPr="00C42E8C" w:rsidRDefault="00F816BE" w:rsidP="007566CE">
            <w:pPr>
              <w:pStyle w:val="TableParagraph"/>
              <w:ind w:left="14"/>
              <w:jc w:val="center"/>
            </w:pPr>
            <w:r w:rsidRPr="00C42E8C">
              <w:t>6</w:t>
            </w:r>
          </w:p>
        </w:tc>
        <w:tc>
          <w:tcPr>
            <w:tcW w:w="1254" w:type="dxa"/>
            <w:vAlign w:val="center"/>
          </w:tcPr>
          <w:p w:rsidR="00F816BE" w:rsidRPr="00C42E8C" w:rsidRDefault="00F816BE" w:rsidP="002B4217">
            <w:pPr>
              <w:jc w:val="center"/>
              <w:rPr>
                <w:w w:val="99"/>
              </w:rPr>
            </w:pPr>
          </w:p>
        </w:tc>
        <w:tc>
          <w:tcPr>
            <w:tcW w:w="1715" w:type="dxa"/>
            <w:vAlign w:val="center"/>
          </w:tcPr>
          <w:p w:rsidR="00F816BE" w:rsidRPr="00C42E8C" w:rsidRDefault="00F816BE" w:rsidP="002B4217">
            <w:pPr>
              <w:jc w:val="center"/>
              <w:rPr>
                <w:w w:val="99"/>
              </w:rPr>
            </w:pPr>
          </w:p>
        </w:tc>
      </w:tr>
      <w:tr w:rsidR="00F816BE" w:rsidRPr="009B23CF" w:rsidTr="000016CE">
        <w:trPr>
          <w:trHeight w:val="551"/>
        </w:trPr>
        <w:tc>
          <w:tcPr>
            <w:tcW w:w="715" w:type="dxa"/>
            <w:vAlign w:val="center"/>
          </w:tcPr>
          <w:p w:rsidR="00F816BE" w:rsidRPr="00C42E8C" w:rsidRDefault="00F816BE" w:rsidP="00500FD7">
            <w:pPr>
              <w:pStyle w:val="TableParagraph"/>
              <w:jc w:val="center"/>
            </w:pPr>
            <w:r w:rsidRPr="00C42E8C">
              <w:t xml:space="preserve">  7.</w:t>
            </w:r>
          </w:p>
        </w:tc>
        <w:tc>
          <w:tcPr>
            <w:tcW w:w="3861" w:type="dxa"/>
            <w:vAlign w:val="center"/>
          </w:tcPr>
          <w:p w:rsidR="00F816BE" w:rsidRPr="00C42E8C" w:rsidRDefault="00F816BE" w:rsidP="000016CE">
            <w:pPr>
              <w:pStyle w:val="TableParagraph"/>
            </w:pPr>
            <w:r w:rsidRPr="00C42E8C">
              <w:t>Итоговая аттестация</w:t>
            </w:r>
          </w:p>
        </w:tc>
        <w:tc>
          <w:tcPr>
            <w:tcW w:w="980" w:type="dxa"/>
            <w:vAlign w:val="center"/>
          </w:tcPr>
          <w:p w:rsidR="00F816BE" w:rsidRPr="00C42E8C" w:rsidRDefault="00F816BE" w:rsidP="00BB3551">
            <w:pPr>
              <w:pStyle w:val="TableParagraph"/>
              <w:ind w:left="432"/>
            </w:pPr>
            <w:r w:rsidRPr="00C42E8C">
              <w:t>2</w:t>
            </w:r>
          </w:p>
        </w:tc>
        <w:tc>
          <w:tcPr>
            <w:tcW w:w="1086" w:type="dxa"/>
            <w:vAlign w:val="center"/>
          </w:tcPr>
          <w:p w:rsidR="00F816BE" w:rsidRPr="00C42E8C" w:rsidRDefault="00F816BE" w:rsidP="002B4217">
            <w:pPr>
              <w:pStyle w:val="TableParagraph"/>
              <w:ind w:left="484"/>
              <w:jc w:val="center"/>
            </w:pPr>
          </w:p>
        </w:tc>
        <w:tc>
          <w:tcPr>
            <w:tcW w:w="1254" w:type="dxa"/>
            <w:vAlign w:val="center"/>
          </w:tcPr>
          <w:p w:rsidR="00F816BE" w:rsidRPr="00C42E8C" w:rsidRDefault="00F816BE" w:rsidP="002B4217">
            <w:pPr>
              <w:pStyle w:val="TableParagraph"/>
              <w:ind w:left="14"/>
              <w:jc w:val="center"/>
            </w:pPr>
            <w:r w:rsidRPr="00C42E8C">
              <w:rPr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F816BE" w:rsidRPr="00C42E8C" w:rsidRDefault="00F816BE" w:rsidP="002B4217">
            <w:pPr>
              <w:pStyle w:val="TableParagraph"/>
              <w:ind w:left="377"/>
              <w:jc w:val="center"/>
            </w:pPr>
            <w:r w:rsidRPr="00C42E8C">
              <w:t>тестовый</w:t>
            </w:r>
          </w:p>
          <w:p w:rsidR="00F816BE" w:rsidRPr="00C42E8C" w:rsidRDefault="00F816BE" w:rsidP="002B4217">
            <w:pPr>
              <w:pStyle w:val="TableParagraph"/>
              <w:ind w:left="391"/>
              <w:jc w:val="center"/>
            </w:pPr>
            <w:r w:rsidRPr="00C42E8C">
              <w:t>контроль</w:t>
            </w:r>
          </w:p>
        </w:tc>
      </w:tr>
      <w:tr w:rsidR="00F816BE" w:rsidRPr="009B23CF" w:rsidTr="00BB3551">
        <w:trPr>
          <w:trHeight w:val="331"/>
        </w:trPr>
        <w:tc>
          <w:tcPr>
            <w:tcW w:w="4576" w:type="dxa"/>
            <w:gridSpan w:val="2"/>
          </w:tcPr>
          <w:p w:rsidR="00F816BE" w:rsidRPr="00C42E8C" w:rsidRDefault="00F816BE">
            <w:pPr>
              <w:pStyle w:val="TableParagraph"/>
              <w:spacing w:line="253" w:lineRule="exact"/>
              <w:ind w:left="105"/>
              <w:rPr>
                <w:b/>
              </w:rPr>
            </w:pPr>
            <w:r w:rsidRPr="00C42E8C">
              <w:rPr>
                <w:b/>
              </w:rPr>
              <w:t>ИТОГО</w:t>
            </w:r>
          </w:p>
        </w:tc>
        <w:tc>
          <w:tcPr>
            <w:tcW w:w="980" w:type="dxa"/>
            <w:vAlign w:val="center"/>
          </w:tcPr>
          <w:p w:rsidR="00F816BE" w:rsidRPr="00C42E8C" w:rsidRDefault="00F816BE" w:rsidP="00BB3551">
            <w:pPr>
              <w:pStyle w:val="TableParagraph"/>
              <w:spacing w:line="253" w:lineRule="exact"/>
              <w:ind w:left="369"/>
              <w:rPr>
                <w:b/>
              </w:rPr>
            </w:pPr>
            <w:r w:rsidRPr="00C42E8C">
              <w:rPr>
                <w:b/>
              </w:rPr>
              <w:t>36</w:t>
            </w:r>
          </w:p>
        </w:tc>
        <w:tc>
          <w:tcPr>
            <w:tcW w:w="1086" w:type="dxa"/>
            <w:vAlign w:val="center"/>
          </w:tcPr>
          <w:p w:rsidR="00F816BE" w:rsidRPr="00C42E8C" w:rsidRDefault="00F816BE" w:rsidP="00BB3551">
            <w:pPr>
              <w:pStyle w:val="TableParagraph"/>
              <w:spacing w:line="253" w:lineRule="exact"/>
              <w:ind w:left="422"/>
              <w:rPr>
                <w:b/>
              </w:rPr>
            </w:pPr>
            <w:r w:rsidRPr="00C42E8C">
              <w:rPr>
                <w:b/>
              </w:rPr>
              <w:t>34</w:t>
            </w:r>
          </w:p>
        </w:tc>
        <w:tc>
          <w:tcPr>
            <w:tcW w:w="1254" w:type="dxa"/>
            <w:vAlign w:val="center"/>
          </w:tcPr>
          <w:p w:rsidR="00F816BE" w:rsidRPr="00C42E8C" w:rsidRDefault="00F816BE" w:rsidP="002B4217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 w:rsidRPr="00C42E8C">
              <w:rPr>
                <w:b/>
                <w:w w:val="99"/>
              </w:rPr>
              <w:t>-</w:t>
            </w:r>
          </w:p>
        </w:tc>
        <w:tc>
          <w:tcPr>
            <w:tcW w:w="1715" w:type="dxa"/>
            <w:vAlign w:val="center"/>
          </w:tcPr>
          <w:p w:rsidR="00F816BE" w:rsidRPr="00C42E8C" w:rsidRDefault="00F816BE" w:rsidP="002B4217">
            <w:pPr>
              <w:pStyle w:val="TableParagraph"/>
              <w:jc w:val="center"/>
              <w:rPr>
                <w:b/>
              </w:rPr>
            </w:pPr>
            <w:r w:rsidRPr="00C42E8C">
              <w:rPr>
                <w:b/>
              </w:rPr>
              <w:t>2</w:t>
            </w:r>
          </w:p>
        </w:tc>
      </w:tr>
    </w:tbl>
    <w:p w:rsidR="00712B8A" w:rsidRPr="009B23CF" w:rsidRDefault="00712B8A">
      <w:pPr>
        <w:pStyle w:val="a3"/>
        <w:rPr>
          <w:sz w:val="20"/>
        </w:rPr>
      </w:pPr>
    </w:p>
    <w:p w:rsidR="004574C5" w:rsidRDefault="004574C5" w:rsidP="00E846BD">
      <w:pPr>
        <w:pStyle w:val="a3"/>
        <w:jc w:val="center"/>
        <w:rPr>
          <w:b/>
        </w:rPr>
      </w:pPr>
    </w:p>
    <w:p w:rsidR="004574C5" w:rsidRDefault="004574C5" w:rsidP="004574C5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</w:t>
      </w:r>
      <w:r w:rsidR="0078143A">
        <w:rPr>
          <w:b/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  3.2. Учебно-тематический план лекций</w:t>
      </w:r>
    </w:p>
    <w:p w:rsidR="004574C5" w:rsidRDefault="004574C5" w:rsidP="004574C5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7178">
        <w:rPr>
          <w:sz w:val="24"/>
          <w:szCs w:val="24"/>
        </w:rPr>
        <w:t xml:space="preserve">                            </w:t>
      </w:r>
      <w:r w:rsidR="00F77178">
        <w:rPr>
          <w:sz w:val="24"/>
          <w:szCs w:val="24"/>
        </w:rPr>
        <w:t>дополнительной</w:t>
      </w:r>
      <w:r w:rsidR="00F77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886F1B" w:rsidRPr="00886F1B" w:rsidRDefault="00886F1B" w:rsidP="00886F1B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86F1B">
        <w:rPr>
          <w:b/>
          <w:color w:val="000000"/>
          <w:sz w:val="24"/>
          <w:szCs w:val="24"/>
          <w:shd w:val="clear" w:color="auto" w:fill="FFFFFF"/>
        </w:rPr>
        <w:t>«</w:t>
      </w:r>
      <w:r w:rsidRPr="00886F1B">
        <w:rPr>
          <w:b/>
          <w:sz w:val="24"/>
          <w:szCs w:val="24"/>
        </w:rPr>
        <w:t xml:space="preserve">Стоматология </w:t>
      </w:r>
      <w:r w:rsidRPr="00886F1B">
        <w:rPr>
          <w:b/>
          <w:color w:val="000000"/>
          <w:sz w:val="24"/>
          <w:szCs w:val="24"/>
          <w:shd w:val="clear" w:color="auto" w:fill="FFFFFF"/>
        </w:rPr>
        <w:t xml:space="preserve">терапевтическая. </w:t>
      </w:r>
      <w:r w:rsidR="007D7DD0" w:rsidRPr="007D7DD0">
        <w:rPr>
          <w:b/>
          <w:color w:val="000000"/>
          <w:sz w:val="24"/>
          <w:szCs w:val="24"/>
          <w:shd w:val="clear" w:color="auto" w:fill="FFFFFF"/>
        </w:rPr>
        <w:t>Актуальные</w:t>
      </w:r>
      <w:r w:rsidRPr="00886F1B">
        <w:rPr>
          <w:b/>
          <w:color w:val="000000"/>
          <w:sz w:val="24"/>
          <w:szCs w:val="24"/>
          <w:shd w:val="clear" w:color="auto" w:fill="FFFFFF"/>
        </w:rPr>
        <w:t xml:space="preserve"> вопросы»</w:t>
      </w:r>
    </w:p>
    <w:p w:rsidR="00D30EB4" w:rsidRPr="00AC5F55" w:rsidRDefault="00D30EB4" w:rsidP="00D30EB4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7"/>
        <w:gridCol w:w="996"/>
        <w:gridCol w:w="1985"/>
        <w:gridCol w:w="2126"/>
      </w:tblGrid>
      <w:tr w:rsidR="004574C5" w:rsidTr="00BA0209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Всего, час.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                    В том числе</w:t>
            </w:r>
          </w:p>
        </w:tc>
      </w:tr>
      <w:tr w:rsidR="004574C5" w:rsidTr="00BA0209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     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74C5" w:rsidRDefault="004574C5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Практические и лабораторные занятия</w:t>
            </w:r>
          </w:p>
        </w:tc>
      </w:tr>
      <w:tr w:rsidR="004574C5" w:rsidTr="00BA0209">
        <w:trPr>
          <w:trHeight w:val="1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4C5" w:rsidRDefault="004574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4574C5" w:rsidTr="00C44CC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1601A9" w:rsidRDefault="00860C2A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1601A9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 xml:space="preserve">Организация </w:t>
            </w:r>
            <w:proofErr w:type="gramStart"/>
            <w:r w:rsidRPr="001601A9">
              <w:rPr>
                <w:b/>
                <w:color w:val="000000"/>
                <w:lang w:eastAsia="ru-RU"/>
              </w:rPr>
              <w:t>стоматологической</w:t>
            </w:r>
            <w:proofErr w:type="gramEnd"/>
          </w:p>
          <w:p w:rsidR="004574C5" w:rsidRPr="001601A9" w:rsidRDefault="00F82DED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>помощи.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1601A9" w:rsidRDefault="00366371" w:rsidP="002B4217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C42E8C" w:rsidRDefault="00366371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4574C5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4574C5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4C5" w:rsidRPr="001601A9" w:rsidRDefault="004574C5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DC6" w:rsidRPr="008D5DC6" w:rsidRDefault="008D5DC6" w:rsidP="008D5DC6">
            <w:pPr>
              <w:shd w:val="clear" w:color="auto" w:fill="FFFFFF"/>
              <w:rPr>
                <w:color w:val="000000"/>
                <w:lang w:eastAsia="ru-RU"/>
              </w:rPr>
            </w:pPr>
            <w:r w:rsidRPr="008D5DC6">
              <w:rPr>
                <w:color w:val="000000"/>
                <w:lang w:eastAsia="ru-RU"/>
              </w:rPr>
              <w:t>Место организации стоматологической помощи в общей структуре</w:t>
            </w:r>
          </w:p>
          <w:p w:rsidR="004574C5" w:rsidRPr="001601A9" w:rsidRDefault="008D5DC6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8D5DC6">
              <w:rPr>
                <w:color w:val="000000"/>
                <w:lang w:eastAsia="ru-RU"/>
              </w:rPr>
              <w:t>организации здравоохранения.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4C5" w:rsidRPr="001601A9" w:rsidRDefault="00F82DED" w:rsidP="002B421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574C5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74C5" w:rsidRPr="00C42E8C" w:rsidRDefault="004574C5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F82DED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1601A9" w:rsidRDefault="00F82DED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lastRenderedPageBreak/>
              <w:t>1.2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DC6" w:rsidRPr="008D5DC6" w:rsidRDefault="008D5DC6" w:rsidP="008D5DC6">
            <w:pPr>
              <w:shd w:val="clear" w:color="auto" w:fill="FFFFFF"/>
              <w:rPr>
                <w:color w:val="000000"/>
                <w:lang w:eastAsia="ru-RU"/>
              </w:rPr>
            </w:pPr>
            <w:r w:rsidRPr="008D5DC6">
              <w:rPr>
                <w:color w:val="000000"/>
                <w:lang w:eastAsia="ru-RU"/>
              </w:rPr>
              <w:t>Задачи организации стоматологической помощи</w:t>
            </w:r>
          </w:p>
          <w:p w:rsidR="00F82DED" w:rsidRPr="001601A9" w:rsidRDefault="008D5DC6" w:rsidP="00F82DED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lang w:eastAsia="ru-RU"/>
              </w:rPr>
              <w:t>н</w:t>
            </w:r>
            <w:r w:rsidRPr="008D5DC6">
              <w:rPr>
                <w:color w:val="000000"/>
                <w:lang w:eastAsia="ru-RU"/>
              </w:rPr>
              <w:t>аселению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8D5DC6">
              <w:rPr>
                <w:color w:val="000000"/>
                <w:lang w:eastAsia="ru-RU"/>
              </w:rPr>
              <w:t>и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8D5DC6">
              <w:rPr>
                <w:color w:val="000000"/>
                <w:lang w:eastAsia="ru-RU"/>
              </w:rPr>
              <w:t>используемые при этом основные методические приемы.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DED" w:rsidRPr="001601A9" w:rsidRDefault="00F82DED" w:rsidP="002B421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82DED" w:rsidRPr="00C42E8C" w:rsidRDefault="00F82DED" w:rsidP="002B4217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82DED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860C2A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8D5DC6" w:rsidP="00F82DED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shd w:val="clear" w:color="auto" w:fill="FFFFFF"/>
              </w:rPr>
              <w:t>Кариес зубов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366371" w:rsidP="007566CE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C42E8C" w:rsidRDefault="00366371" w:rsidP="007566C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C42E8C" w:rsidRDefault="00951EBF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E61144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860C2A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8D5DC6" w:rsidP="00176E0E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Этиология и патогенез кариеса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1144" w:rsidRPr="001601A9" w:rsidRDefault="002E1F67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61144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61144" w:rsidRPr="00C42E8C" w:rsidRDefault="00951EBF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BF14B2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BF14B2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2.2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8D5DC6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Профилактика кариеса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2E1F67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BF14B2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BF14B2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2.3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8D5DC6" w:rsidP="00BF14B2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Клиника кариеса.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14B2" w:rsidRPr="001601A9" w:rsidRDefault="002E1F67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F14B2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14B2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D5DC6" w:rsidTr="00C44CC5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DC6" w:rsidRPr="001601A9" w:rsidRDefault="008D5DC6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2.4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DC6" w:rsidRPr="001601A9" w:rsidRDefault="008D5DC6" w:rsidP="00BF14B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601A9">
              <w:rPr>
                <w:color w:val="000000"/>
                <w:shd w:val="clear" w:color="auto" w:fill="FFFFFF"/>
              </w:rPr>
              <w:t>Лечение кариеса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DC6" w:rsidRPr="001601A9" w:rsidRDefault="00366371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D5DC6" w:rsidRPr="00C42E8C" w:rsidRDefault="00366371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D5DC6" w:rsidRPr="00C42E8C" w:rsidRDefault="00366371" w:rsidP="002B421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1601A9" w:rsidRDefault="00860C2A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1601A9" w:rsidRDefault="008D5DC6" w:rsidP="002E1F67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>Заболевания пульпы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1601A9" w:rsidRDefault="00860C2A" w:rsidP="007566CE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347B3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1601A9" w:rsidRDefault="00860C2A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3</w:t>
            </w:r>
            <w:r w:rsidR="002347B3" w:rsidRPr="001601A9">
              <w:rPr>
                <w:lang w:eastAsia="ru-RU"/>
              </w:rPr>
              <w:t>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1601A9" w:rsidRDefault="008D5DC6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Изменения пульпы при местной и общей патологии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347B3" w:rsidRPr="001601A9" w:rsidRDefault="002E1F67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347B3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C44CC5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8D5DC6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Пульпит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7566CE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 w:rsidP="007566CE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C2A" w:rsidRPr="001601A9" w:rsidRDefault="008D5DC6" w:rsidP="002E1F67">
            <w:pPr>
              <w:rPr>
                <w:b/>
              </w:rPr>
            </w:pPr>
            <w:r w:rsidRPr="001601A9">
              <w:rPr>
                <w:b/>
              </w:rPr>
              <w:t>Заболевание периодонта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 w:rsidP="007566CE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860C2A" w:rsidP="007566CE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C2A" w:rsidRPr="001601A9" w:rsidRDefault="008D5DC6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Периодонтит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366371" w:rsidP="007566CE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366371" w:rsidP="007566C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D5DC6" w:rsidP="00BE472F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1601A9">
              <w:rPr>
                <w:b/>
                <w:color w:val="000000"/>
                <w:lang w:eastAsia="ru-RU"/>
              </w:rPr>
              <w:t>Некариозные</w:t>
            </w:r>
            <w:proofErr w:type="spellEnd"/>
            <w:r w:rsidRPr="001601A9">
              <w:rPr>
                <w:b/>
                <w:color w:val="000000"/>
                <w:lang w:eastAsia="ru-RU"/>
              </w:rPr>
              <w:t xml:space="preserve"> </w:t>
            </w:r>
            <w:r w:rsidR="00366371" w:rsidRPr="001601A9">
              <w:rPr>
                <w:b/>
                <w:color w:val="000000"/>
                <w:lang w:eastAsia="ru-RU"/>
              </w:rPr>
              <w:t>поражения твердых тканей зуба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 w:rsidP="006551A8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860C2A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366371" w:rsidP="00685D72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Нарушение формирования твердых тканей зубов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2E1F67" w:rsidP="006551A8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BA0209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366371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Патология твердых тканей зубов после их прорезывания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 w:rsidP="006551A8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</w:p>
        </w:tc>
      </w:tr>
      <w:tr w:rsidR="00860C2A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0C2A" w:rsidRPr="001601A9" w:rsidRDefault="00366371" w:rsidP="002E1F67">
            <w:pPr>
              <w:rPr>
                <w:b/>
              </w:rPr>
            </w:pPr>
            <w:r w:rsidRPr="001601A9">
              <w:rPr>
                <w:b/>
              </w:rPr>
              <w:t>Пломбировочные материалы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2E1F67" w:rsidP="006551A8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860C2A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860C2A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860C2A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6371" w:rsidRPr="00366371" w:rsidRDefault="00366371" w:rsidP="00366371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Общая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характеристика</w:t>
            </w:r>
            <w:r w:rsidRPr="001601A9">
              <w:rPr>
                <w:color w:val="000000"/>
                <w:lang w:eastAsia="ru-RU"/>
              </w:rPr>
              <w:t xml:space="preserve"> </w:t>
            </w:r>
            <w:proofErr w:type="gramStart"/>
            <w:r w:rsidRPr="00366371">
              <w:rPr>
                <w:color w:val="000000"/>
                <w:lang w:eastAsia="ru-RU"/>
              </w:rPr>
              <w:t>современных</w:t>
            </w:r>
            <w:proofErr w:type="gramEnd"/>
          </w:p>
          <w:p w:rsidR="00860C2A" w:rsidRPr="001601A9" w:rsidRDefault="00366371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lang w:eastAsia="ru-RU"/>
              </w:rPr>
              <w:t>п</w:t>
            </w:r>
            <w:r w:rsidRPr="00366371">
              <w:rPr>
                <w:color w:val="000000"/>
                <w:lang w:eastAsia="ru-RU"/>
              </w:rPr>
              <w:t>ломбировочных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материалов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1601A9" w:rsidRDefault="002E1F67" w:rsidP="006551A8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0C2A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60C2A" w:rsidRPr="00C42E8C" w:rsidRDefault="00B642E8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6371" w:rsidRPr="00366371" w:rsidRDefault="00366371" w:rsidP="00366371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Приготовление,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особенности</w:t>
            </w:r>
          </w:p>
          <w:p w:rsidR="00366371" w:rsidRPr="00366371" w:rsidRDefault="00366371" w:rsidP="00366371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lang w:eastAsia="ru-RU"/>
              </w:rPr>
              <w:t>п</w:t>
            </w:r>
            <w:r w:rsidRPr="00366371">
              <w:rPr>
                <w:color w:val="000000"/>
                <w:lang w:eastAsia="ru-RU"/>
              </w:rPr>
              <w:t>рименения</w:t>
            </w:r>
            <w:r w:rsidRPr="001601A9">
              <w:rPr>
                <w:color w:val="000000"/>
                <w:lang w:eastAsia="ru-RU"/>
              </w:rPr>
              <w:t xml:space="preserve"> </w:t>
            </w:r>
            <w:proofErr w:type="gramStart"/>
            <w:r w:rsidRPr="00366371">
              <w:rPr>
                <w:color w:val="000000"/>
                <w:lang w:eastAsia="ru-RU"/>
              </w:rPr>
              <w:t>пломбировочных</w:t>
            </w:r>
            <w:proofErr w:type="gramEnd"/>
          </w:p>
          <w:p w:rsidR="002E1F67" w:rsidRPr="001601A9" w:rsidRDefault="00366371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материалов.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 w:rsidP="006551A8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E1F67" w:rsidTr="006551A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1F67" w:rsidRPr="001601A9" w:rsidRDefault="00366371" w:rsidP="002E1F67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Материалы для заполнения корневых каналов.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1601A9" w:rsidRDefault="002E1F67" w:rsidP="006551A8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E1F67" w:rsidRPr="00C42E8C" w:rsidRDefault="002E1F67" w:rsidP="006551A8">
            <w:pPr>
              <w:jc w:val="center"/>
              <w:rPr>
                <w:lang w:eastAsia="ru-RU"/>
              </w:rPr>
            </w:pPr>
            <w:r w:rsidRPr="00C42E8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1F67" w:rsidRPr="00C42E8C" w:rsidRDefault="002E1F67" w:rsidP="002B421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-</w:t>
            </w:r>
          </w:p>
        </w:tc>
      </w:tr>
      <w:tr w:rsidR="002347B3" w:rsidTr="00BA0209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E1F67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7</w:t>
            </w:r>
            <w:r w:rsidR="002347B3" w:rsidRPr="00C42E8C">
              <w:rPr>
                <w:b/>
                <w:lang w:eastAsia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snapToGrid w:val="0"/>
              <w:rPr>
                <w:b/>
              </w:rPr>
            </w:pPr>
            <w:r w:rsidRPr="00C42E8C">
              <w:rPr>
                <w:b/>
              </w:rPr>
              <w:t>Итоговая аттестация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</w:tr>
      <w:tr w:rsidR="002347B3" w:rsidTr="00BA0209"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7B3" w:rsidRPr="00C42E8C" w:rsidRDefault="002347B3">
            <w:pPr>
              <w:rPr>
                <w:b/>
                <w:lang w:eastAsia="ru-RU"/>
              </w:rPr>
            </w:pPr>
            <w:r w:rsidRPr="00C42E8C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47B3" w:rsidRPr="00C42E8C" w:rsidRDefault="002347B3" w:rsidP="009C00E9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47B3" w:rsidRPr="00C42E8C" w:rsidRDefault="002347B3">
            <w:pPr>
              <w:jc w:val="center"/>
              <w:rPr>
                <w:b/>
                <w:lang w:eastAsia="ru-RU"/>
              </w:rPr>
            </w:pPr>
            <w:r w:rsidRPr="00C42E8C">
              <w:rPr>
                <w:b/>
                <w:lang w:eastAsia="ru-RU"/>
              </w:rPr>
              <w:t>2</w:t>
            </w:r>
          </w:p>
        </w:tc>
      </w:tr>
    </w:tbl>
    <w:p w:rsidR="004574C5" w:rsidRDefault="004574C5" w:rsidP="00E846BD">
      <w:pPr>
        <w:pStyle w:val="a3"/>
        <w:jc w:val="center"/>
        <w:rPr>
          <w:b/>
        </w:rPr>
      </w:pPr>
    </w:p>
    <w:p w:rsidR="00CE7992" w:rsidRPr="001F0FA3" w:rsidRDefault="00CE7992" w:rsidP="00CE7992">
      <w:pPr>
        <w:rPr>
          <w:b/>
          <w:sz w:val="24"/>
          <w:szCs w:val="24"/>
          <w:lang w:eastAsia="ru-RU"/>
        </w:rPr>
      </w:pPr>
      <w:r w:rsidRPr="004A1862">
        <w:rPr>
          <w:b/>
          <w:sz w:val="24"/>
          <w:szCs w:val="24"/>
          <w:lang w:eastAsia="ru-RU"/>
        </w:rPr>
        <w:t xml:space="preserve">                                               </w:t>
      </w:r>
      <w:r>
        <w:rPr>
          <w:b/>
          <w:sz w:val="24"/>
          <w:szCs w:val="24"/>
          <w:lang w:eastAsia="ru-RU"/>
        </w:rPr>
        <w:t xml:space="preserve">3.3. </w:t>
      </w:r>
      <w:r w:rsidRPr="001F0FA3">
        <w:rPr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CE7992" w:rsidRDefault="00CE7992" w:rsidP="00CE7992">
      <w:pPr>
        <w:pStyle w:val="a4"/>
        <w:rPr>
          <w:rFonts w:eastAsia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717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F77178">
        <w:rPr>
          <w:sz w:val="24"/>
          <w:szCs w:val="24"/>
        </w:rPr>
        <w:t xml:space="preserve">дополнительной </w:t>
      </w:r>
      <w:r>
        <w:rPr>
          <w:sz w:val="24"/>
          <w:szCs w:val="24"/>
        </w:rPr>
        <w:t xml:space="preserve">программы повышения квалификации                          </w:t>
      </w:r>
      <w:r>
        <w:rPr>
          <w:b/>
          <w:sz w:val="24"/>
          <w:szCs w:val="24"/>
        </w:rPr>
        <w:t xml:space="preserve">       </w:t>
      </w:r>
    </w:p>
    <w:p w:rsidR="00886F1B" w:rsidRPr="00886F1B" w:rsidRDefault="00886F1B" w:rsidP="00886F1B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86F1B">
        <w:rPr>
          <w:b/>
          <w:color w:val="000000"/>
          <w:sz w:val="24"/>
          <w:szCs w:val="24"/>
          <w:shd w:val="clear" w:color="auto" w:fill="FFFFFF"/>
        </w:rPr>
        <w:t>«</w:t>
      </w:r>
      <w:r w:rsidRPr="00886F1B">
        <w:rPr>
          <w:b/>
          <w:sz w:val="24"/>
          <w:szCs w:val="24"/>
        </w:rPr>
        <w:t xml:space="preserve">Стоматология </w:t>
      </w:r>
      <w:r w:rsidRPr="00886F1B">
        <w:rPr>
          <w:b/>
          <w:color w:val="000000"/>
          <w:sz w:val="24"/>
          <w:szCs w:val="24"/>
          <w:shd w:val="clear" w:color="auto" w:fill="FFFFFF"/>
        </w:rPr>
        <w:t xml:space="preserve">терапевтическая. </w:t>
      </w:r>
      <w:r w:rsidR="007D7DD0" w:rsidRPr="007D7DD0">
        <w:rPr>
          <w:b/>
          <w:color w:val="000000"/>
          <w:sz w:val="24"/>
          <w:szCs w:val="24"/>
          <w:shd w:val="clear" w:color="auto" w:fill="FFFFFF"/>
        </w:rPr>
        <w:t>Актуальные</w:t>
      </w:r>
      <w:r w:rsidRPr="00886F1B">
        <w:rPr>
          <w:b/>
          <w:color w:val="000000"/>
          <w:sz w:val="24"/>
          <w:szCs w:val="24"/>
          <w:shd w:val="clear" w:color="auto" w:fill="FFFFFF"/>
        </w:rPr>
        <w:t xml:space="preserve"> вопросы»</w:t>
      </w:r>
    </w:p>
    <w:p w:rsidR="00CE7992" w:rsidRPr="004A1862" w:rsidRDefault="00CE7992" w:rsidP="00CE7992">
      <w:pPr>
        <w:pStyle w:val="a4"/>
        <w:rPr>
          <w:sz w:val="24"/>
          <w:szCs w:val="24"/>
        </w:rPr>
      </w:pPr>
      <w:r w:rsidRPr="004A1862">
        <w:rPr>
          <w:b/>
          <w:sz w:val="24"/>
          <w:szCs w:val="24"/>
        </w:rPr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CE7992" w:rsidRPr="004A1862" w:rsidTr="007566CE">
        <w:trPr>
          <w:trHeight w:val="682"/>
        </w:trPr>
        <w:tc>
          <w:tcPr>
            <w:tcW w:w="675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E7992" w:rsidRPr="00D80805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D80805">
              <w:rPr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  <w:r w:rsidRPr="001F0FA3">
              <w:rPr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CE7992" w:rsidRPr="001F0FA3" w:rsidRDefault="00CE7992" w:rsidP="007566CE">
            <w:pPr>
              <w:shd w:val="clear" w:color="auto" w:fill="FFFFFF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CE7992" w:rsidRPr="001F0FA3" w:rsidRDefault="00CE7992" w:rsidP="007566CE">
            <w:pPr>
              <w:spacing w:line="276" w:lineRule="auto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CE7992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E7992" w:rsidRPr="00D80805" w:rsidRDefault="00CE7992" w:rsidP="007566CE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D8080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1601A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 xml:space="preserve">Организация </w:t>
            </w:r>
            <w:proofErr w:type="gramStart"/>
            <w:r w:rsidRPr="001601A9">
              <w:rPr>
                <w:b/>
                <w:color w:val="000000"/>
                <w:lang w:eastAsia="ru-RU"/>
              </w:rPr>
              <w:t>стоматологической</w:t>
            </w:r>
            <w:proofErr w:type="gramEnd"/>
          </w:p>
          <w:p w:rsidR="001601A9" w:rsidRPr="001601A9" w:rsidRDefault="001601A9" w:rsidP="00994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>помощи.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01A9" w:rsidRPr="0028133B" w:rsidRDefault="001601A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  <w:p w:rsidR="001601A9" w:rsidRPr="0028133B" w:rsidRDefault="001601A9" w:rsidP="00C42E8C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28133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день </w:t>
            </w:r>
            <w:r w:rsidRPr="0028133B">
              <w:rPr>
                <w:color w:val="000000"/>
                <w:lang w:eastAsia="ru-RU"/>
              </w:rPr>
              <w:t>цикла</w:t>
            </w:r>
          </w:p>
          <w:p w:rsidR="001601A9" w:rsidRPr="0028133B" w:rsidRDefault="001601A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8D5DC6">
              <w:rPr>
                <w:color w:val="000000"/>
                <w:lang w:eastAsia="ru-RU"/>
              </w:rPr>
              <w:t>Место организации стоматологической помощи в общей структуре</w:t>
            </w:r>
            <w:r w:rsidR="002B3ED7">
              <w:rPr>
                <w:color w:val="000000"/>
                <w:lang w:eastAsia="ru-RU"/>
              </w:rPr>
              <w:t xml:space="preserve"> </w:t>
            </w:r>
            <w:r w:rsidRPr="008D5DC6">
              <w:rPr>
                <w:color w:val="000000"/>
                <w:lang w:eastAsia="ru-RU"/>
              </w:rPr>
              <w:t>организации здравоохранения.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601A9" w:rsidRPr="0028133B" w:rsidRDefault="001601A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601A9" w:rsidRPr="008D5DC6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8D5DC6">
              <w:rPr>
                <w:color w:val="000000"/>
                <w:lang w:eastAsia="ru-RU"/>
              </w:rPr>
              <w:t>Задачи организации стоматологической помощи</w:t>
            </w:r>
          </w:p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lang w:eastAsia="ru-RU"/>
              </w:rPr>
              <w:t>н</w:t>
            </w:r>
            <w:r w:rsidRPr="008D5DC6">
              <w:rPr>
                <w:color w:val="000000"/>
                <w:lang w:eastAsia="ru-RU"/>
              </w:rPr>
              <w:t>аселению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8D5DC6">
              <w:rPr>
                <w:color w:val="000000"/>
                <w:lang w:eastAsia="ru-RU"/>
              </w:rPr>
              <w:t>и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8D5DC6">
              <w:rPr>
                <w:color w:val="000000"/>
                <w:lang w:eastAsia="ru-RU"/>
              </w:rPr>
              <w:t>используемые при этом основные методические приемы.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601A9" w:rsidRPr="0028133B" w:rsidRDefault="001601A9" w:rsidP="00CE7992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c>
          <w:tcPr>
            <w:tcW w:w="675" w:type="dxa"/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shd w:val="clear" w:color="auto" w:fill="FFFFFF"/>
              </w:rPr>
              <w:t>Кариес зубов</w:t>
            </w:r>
          </w:p>
        </w:tc>
        <w:tc>
          <w:tcPr>
            <w:tcW w:w="1559" w:type="dxa"/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1</w:t>
            </w:r>
            <w:r w:rsidRPr="0028133B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3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</w:p>
          <w:p w:rsidR="001601A9" w:rsidRPr="0028133B" w:rsidRDefault="001601A9" w:rsidP="007566CE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1601A9" w:rsidRPr="0028133B" w:rsidRDefault="001601A9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1601A9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Этиология и патогенез кариеса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Профилактика кариеса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Клиника кариеса.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951EBF">
        <w:trPr>
          <w:trHeight w:val="41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2.4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601A9">
              <w:rPr>
                <w:color w:val="000000"/>
                <w:shd w:val="clear" w:color="auto" w:fill="FFFFFF"/>
              </w:rPr>
              <w:t>Лечение кариеса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1601A9">
              <w:rPr>
                <w:b/>
                <w:color w:val="000000"/>
                <w:lang w:eastAsia="ru-RU"/>
              </w:rPr>
              <w:t>Заболевания пульпы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1A9" w:rsidRPr="0028133B" w:rsidRDefault="001601A9" w:rsidP="001601A9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>3</w:t>
            </w:r>
            <w:r w:rsidRPr="0028133B">
              <w:rPr>
                <w:color w:val="000000"/>
                <w:lang w:eastAsia="ru-RU"/>
              </w:rPr>
              <w:t xml:space="preserve"> по </w:t>
            </w:r>
            <w:r>
              <w:rPr>
                <w:color w:val="000000"/>
                <w:lang w:eastAsia="ru-RU"/>
              </w:rPr>
              <w:t>4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</w:p>
          <w:p w:rsidR="001601A9" w:rsidRPr="0028133B" w:rsidRDefault="001601A9" w:rsidP="001601A9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>цикла</w:t>
            </w:r>
          </w:p>
          <w:p w:rsidR="001601A9" w:rsidRPr="00C451E7" w:rsidRDefault="001601A9" w:rsidP="00C451E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Изменения пульпы при местной и общей патологии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1A9" w:rsidRPr="0028133B" w:rsidRDefault="001601A9" w:rsidP="00C451E7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C451E7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Пульпит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C42E8C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1601A9" w:rsidRDefault="001601A9" w:rsidP="00994AFB">
            <w:pPr>
              <w:rPr>
                <w:b/>
              </w:rPr>
            </w:pPr>
            <w:r w:rsidRPr="001601A9">
              <w:rPr>
                <w:b/>
              </w:rPr>
              <w:t>Заболевание периодонта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01A9" w:rsidRPr="003C400B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1601A9" w:rsidRPr="004A1862" w:rsidTr="00C42E8C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Периодонтит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proofErr w:type="spellStart"/>
            <w:r w:rsidRPr="001601A9">
              <w:rPr>
                <w:b/>
                <w:color w:val="000000"/>
                <w:lang w:eastAsia="ru-RU"/>
              </w:rPr>
              <w:t>Некариозные</w:t>
            </w:r>
            <w:proofErr w:type="spellEnd"/>
            <w:r w:rsidRPr="001601A9">
              <w:rPr>
                <w:b/>
                <w:color w:val="000000"/>
                <w:lang w:eastAsia="ru-RU"/>
              </w:rPr>
              <w:t xml:space="preserve"> поражения твердых тканей зуба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01A9" w:rsidRPr="006365E1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28133B">
              <w:rPr>
                <w:color w:val="000000"/>
                <w:lang w:eastAsia="ru-RU"/>
              </w:rPr>
              <w:t xml:space="preserve"> 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1601A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Нарушение формирования твердых тканей зубов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7566CE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Патология твердых тканей зубов после их прорезывания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1601A9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1601A9" w:rsidRDefault="001601A9" w:rsidP="00994AFB">
            <w:pPr>
              <w:rPr>
                <w:b/>
              </w:rPr>
            </w:pPr>
            <w:r w:rsidRPr="001601A9">
              <w:rPr>
                <w:b/>
              </w:rPr>
              <w:t>Пломбировочные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b/>
                <w:lang w:eastAsia="ru-RU"/>
              </w:rPr>
            </w:pPr>
            <w:r w:rsidRPr="001601A9">
              <w:rPr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01A9" w:rsidRPr="003C400B" w:rsidRDefault="001601A9" w:rsidP="00963511">
            <w:pPr>
              <w:shd w:val="clear" w:color="auto" w:fill="FFFFFF"/>
              <w:rPr>
                <w:color w:val="000000"/>
                <w:lang w:eastAsia="ru-RU"/>
              </w:rPr>
            </w:pPr>
            <w:r w:rsidRPr="0028133B">
              <w:rPr>
                <w:color w:val="000000"/>
                <w:lang w:eastAsia="ru-RU"/>
              </w:rPr>
              <w:t xml:space="preserve">с </w:t>
            </w:r>
            <w:r>
              <w:rPr>
                <w:color w:val="000000"/>
                <w:lang w:eastAsia="ru-RU"/>
              </w:rPr>
              <w:t xml:space="preserve">5 по 6 </w:t>
            </w:r>
            <w:r w:rsidRPr="0028133B">
              <w:rPr>
                <w:color w:val="000000"/>
                <w:lang w:eastAsia="ru-RU"/>
              </w:rPr>
              <w:t>день</w:t>
            </w:r>
            <w:r>
              <w:rPr>
                <w:color w:val="000000"/>
                <w:lang w:eastAsia="ru-RU"/>
              </w:rPr>
              <w:t xml:space="preserve"> </w:t>
            </w:r>
            <w:r w:rsidRPr="0028133B">
              <w:rPr>
                <w:color w:val="000000"/>
                <w:lang w:eastAsia="ru-RU"/>
              </w:rPr>
              <w:t>цикла</w:t>
            </w:r>
          </w:p>
        </w:tc>
      </w:tr>
      <w:tr w:rsidR="001601A9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Общая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характеристика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современных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1601A9">
              <w:rPr>
                <w:color w:val="000000"/>
                <w:lang w:eastAsia="ru-RU"/>
              </w:rPr>
              <w:t>п</w:t>
            </w:r>
            <w:r w:rsidRPr="00366371">
              <w:rPr>
                <w:color w:val="000000"/>
                <w:lang w:eastAsia="ru-RU"/>
              </w:rPr>
              <w:t>ломбировочных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материалов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366371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Приготовление,</w:t>
            </w:r>
            <w:r w:rsidRPr="001601A9">
              <w:rPr>
                <w:color w:val="000000"/>
                <w:lang w:eastAsia="ru-RU"/>
              </w:rPr>
              <w:t xml:space="preserve"> </w:t>
            </w:r>
            <w:r w:rsidRPr="00366371">
              <w:rPr>
                <w:color w:val="000000"/>
                <w:lang w:eastAsia="ru-RU"/>
              </w:rPr>
              <w:t>особенности</w:t>
            </w:r>
            <w:r>
              <w:rPr>
                <w:color w:val="000000"/>
                <w:lang w:eastAsia="ru-RU"/>
              </w:rPr>
              <w:t xml:space="preserve"> </w:t>
            </w:r>
            <w:r w:rsidRPr="001601A9">
              <w:rPr>
                <w:color w:val="000000"/>
                <w:lang w:eastAsia="ru-RU"/>
              </w:rPr>
              <w:t>п</w:t>
            </w:r>
            <w:r w:rsidRPr="00366371">
              <w:rPr>
                <w:color w:val="000000"/>
                <w:lang w:eastAsia="ru-RU"/>
              </w:rPr>
              <w:t>рименения</w:t>
            </w:r>
            <w:r w:rsidRPr="001601A9">
              <w:rPr>
                <w:color w:val="000000"/>
                <w:lang w:eastAsia="ru-RU"/>
              </w:rPr>
              <w:t xml:space="preserve"> </w:t>
            </w:r>
            <w:proofErr w:type="gramStart"/>
            <w:r w:rsidRPr="00366371">
              <w:rPr>
                <w:color w:val="000000"/>
                <w:lang w:eastAsia="ru-RU"/>
              </w:rPr>
              <w:t>пломбировочных</w:t>
            </w:r>
            <w:proofErr w:type="gramEnd"/>
          </w:p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366371">
              <w:rPr>
                <w:color w:val="000000"/>
                <w:lang w:eastAsia="ru-RU"/>
              </w:rPr>
              <w:t>материалов.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6365E1">
            <w:pPr>
              <w:shd w:val="clear" w:color="auto" w:fill="FFFFFF"/>
              <w:rPr>
                <w:color w:val="000000"/>
                <w:lang w:eastAsia="ru-RU"/>
              </w:rPr>
            </w:pPr>
          </w:p>
        </w:tc>
      </w:tr>
      <w:tr w:rsidR="001601A9" w:rsidRPr="004A1862" w:rsidTr="006551A8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601A9" w:rsidRPr="001601A9" w:rsidRDefault="001601A9" w:rsidP="00994AFB">
            <w:pPr>
              <w:shd w:val="clear" w:color="auto" w:fill="FFFFFF"/>
              <w:rPr>
                <w:color w:val="000000"/>
                <w:lang w:eastAsia="ru-RU"/>
              </w:rPr>
            </w:pPr>
            <w:r w:rsidRPr="001601A9">
              <w:rPr>
                <w:color w:val="000000"/>
                <w:shd w:val="clear" w:color="auto" w:fill="FFFFFF"/>
              </w:rPr>
              <w:t>Материалы для заполнения корневых каналов.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1A9" w:rsidRPr="001601A9" w:rsidRDefault="001601A9" w:rsidP="00994AFB">
            <w:pPr>
              <w:jc w:val="center"/>
              <w:rPr>
                <w:lang w:eastAsia="ru-RU"/>
              </w:rPr>
            </w:pPr>
            <w:r w:rsidRPr="001601A9">
              <w:rPr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01A9" w:rsidRPr="0028133B" w:rsidRDefault="001601A9" w:rsidP="007566CE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963511" w:rsidRPr="004A1862" w:rsidTr="007566CE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511" w:rsidRPr="0028133B" w:rsidRDefault="00A938D4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="00963511" w:rsidRPr="0028133B">
              <w:rPr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63511" w:rsidRPr="0028133B" w:rsidRDefault="00963511" w:rsidP="007566CE">
            <w:pPr>
              <w:snapToGrid w:val="0"/>
              <w:spacing w:line="276" w:lineRule="auto"/>
              <w:rPr>
                <w:b/>
              </w:rPr>
            </w:pPr>
            <w:r w:rsidRPr="0028133B">
              <w:rPr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 день цикла</w:t>
            </w:r>
          </w:p>
        </w:tc>
      </w:tr>
      <w:tr w:rsidR="00963511" w:rsidRPr="004A1862" w:rsidTr="007566CE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963511" w:rsidRPr="0028133B" w:rsidRDefault="00963511" w:rsidP="007566CE">
            <w:pPr>
              <w:spacing w:line="276" w:lineRule="auto"/>
              <w:rPr>
                <w:b/>
                <w:lang w:eastAsia="ru-RU"/>
              </w:rPr>
            </w:pPr>
            <w:r w:rsidRPr="0028133B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63511" w:rsidRPr="0028133B" w:rsidRDefault="00963511" w:rsidP="007566CE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28133B">
              <w:rPr>
                <w:b/>
                <w:lang w:eastAsia="ru-RU"/>
              </w:rPr>
              <w:t>6</w:t>
            </w:r>
          </w:p>
        </w:tc>
      </w:tr>
    </w:tbl>
    <w:p w:rsidR="00646A9F" w:rsidRDefault="00646A9F" w:rsidP="00E846BD">
      <w:pPr>
        <w:pStyle w:val="a3"/>
        <w:jc w:val="center"/>
        <w:rPr>
          <w:b/>
        </w:rPr>
      </w:pPr>
    </w:p>
    <w:p w:rsidR="00646A9F" w:rsidRDefault="00646A9F" w:rsidP="00E846BD">
      <w:pPr>
        <w:pStyle w:val="a3"/>
        <w:jc w:val="center"/>
        <w:rPr>
          <w:b/>
        </w:rPr>
      </w:pPr>
    </w:p>
    <w:p w:rsidR="00712B8A" w:rsidRPr="00FF727F" w:rsidRDefault="00E846BD" w:rsidP="00E846BD">
      <w:pPr>
        <w:pStyle w:val="a3"/>
        <w:jc w:val="center"/>
        <w:rPr>
          <w:b/>
        </w:rPr>
      </w:pPr>
      <w:r w:rsidRPr="00FF727F">
        <w:rPr>
          <w:b/>
        </w:rPr>
        <w:t>3.</w:t>
      </w:r>
      <w:r w:rsidR="00646A9F" w:rsidRPr="00FF727F">
        <w:rPr>
          <w:b/>
        </w:rPr>
        <w:t>4</w:t>
      </w:r>
      <w:r w:rsidRPr="00FF727F">
        <w:rPr>
          <w:b/>
        </w:rPr>
        <w:t>. Содержание материала</w:t>
      </w:r>
      <w:r w:rsidR="00BA0209" w:rsidRPr="00FF727F">
        <w:rPr>
          <w:b/>
        </w:rPr>
        <w:t xml:space="preserve"> программы</w:t>
      </w:r>
    </w:p>
    <w:p w:rsidR="00E846BD" w:rsidRPr="00FF727F" w:rsidRDefault="00E846BD" w:rsidP="00E846BD">
      <w:pPr>
        <w:pStyle w:val="a3"/>
      </w:pPr>
    </w:p>
    <w:p w:rsidR="008B6238" w:rsidRPr="00493678" w:rsidRDefault="00E846BD" w:rsidP="002B3E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>Тема № 1</w:t>
      </w:r>
      <w:r w:rsidR="00D861B3" w:rsidRPr="00493678">
        <w:rPr>
          <w:b/>
          <w:sz w:val="24"/>
          <w:szCs w:val="24"/>
        </w:rPr>
        <w:t xml:space="preserve">: </w:t>
      </w:r>
      <w:r w:rsidR="00500FD7" w:rsidRPr="00493678">
        <w:rPr>
          <w:b/>
          <w:sz w:val="24"/>
          <w:szCs w:val="24"/>
        </w:rPr>
        <w:t xml:space="preserve"> </w:t>
      </w:r>
      <w:r w:rsidR="002B3ED7" w:rsidRPr="008D5DC6">
        <w:rPr>
          <w:b/>
          <w:color w:val="000000"/>
          <w:sz w:val="24"/>
          <w:szCs w:val="24"/>
          <w:lang w:eastAsia="ru-RU"/>
        </w:rPr>
        <w:t>Место организации стоматологической помощи в общей структуре</w:t>
      </w:r>
      <w:r w:rsidR="002B3ED7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2B3ED7" w:rsidRPr="008D5DC6">
        <w:rPr>
          <w:b/>
          <w:color w:val="000000"/>
          <w:sz w:val="24"/>
          <w:szCs w:val="24"/>
          <w:lang w:eastAsia="ru-RU"/>
        </w:rPr>
        <w:t>организации здравоохранения.</w:t>
      </w:r>
    </w:p>
    <w:p w:rsidR="00455F74" w:rsidRPr="00455F74" w:rsidRDefault="00455F74" w:rsidP="00455F7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55F74">
        <w:rPr>
          <w:color w:val="000000"/>
          <w:sz w:val="24"/>
          <w:szCs w:val="24"/>
          <w:lang w:eastAsia="ru-RU"/>
        </w:rPr>
        <w:t>Место организации стоматологической помощи в общей структуре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55F74">
        <w:rPr>
          <w:color w:val="000000"/>
          <w:sz w:val="24"/>
          <w:szCs w:val="24"/>
          <w:lang w:eastAsia="ru-RU"/>
        </w:rPr>
        <w:t>организации здравоохранения.</w:t>
      </w:r>
    </w:p>
    <w:p w:rsidR="003A1B1E" w:rsidRPr="00493678" w:rsidRDefault="003A1B1E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8B6238" w:rsidRPr="00493678" w:rsidRDefault="002C788B" w:rsidP="002B3ED7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2: </w:t>
      </w:r>
      <w:r w:rsidR="002B3ED7" w:rsidRPr="008D5DC6">
        <w:rPr>
          <w:b/>
          <w:color w:val="000000"/>
          <w:sz w:val="24"/>
          <w:szCs w:val="24"/>
          <w:lang w:eastAsia="ru-RU"/>
        </w:rPr>
        <w:t>Задачи организации стоматологической помощи</w:t>
      </w:r>
      <w:r w:rsidR="002B3ED7" w:rsidRPr="00493678">
        <w:rPr>
          <w:b/>
          <w:color w:val="000000"/>
          <w:sz w:val="24"/>
          <w:szCs w:val="24"/>
          <w:lang w:eastAsia="ru-RU"/>
        </w:rPr>
        <w:t xml:space="preserve"> н</w:t>
      </w:r>
      <w:r w:rsidR="002B3ED7" w:rsidRPr="008D5DC6">
        <w:rPr>
          <w:b/>
          <w:color w:val="000000"/>
          <w:sz w:val="24"/>
          <w:szCs w:val="24"/>
          <w:lang w:eastAsia="ru-RU"/>
        </w:rPr>
        <w:t>аселению</w:t>
      </w:r>
      <w:r w:rsidR="002B3ED7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2B3ED7" w:rsidRPr="008D5DC6">
        <w:rPr>
          <w:b/>
          <w:color w:val="000000"/>
          <w:sz w:val="24"/>
          <w:szCs w:val="24"/>
          <w:lang w:eastAsia="ru-RU"/>
        </w:rPr>
        <w:t>и</w:t>
      </w:r>
      <w:r w:rsidR="002B3ED7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2B3ED7" w:rsidRPr="008D5DC6">
        <w:rPr>
          <w:b/>
          <w:color w:val="000000"/>
          <w:sz w:val="24"/>
          <w:szCs w:val="24"/>
          <w:lang w:eastAsia="ru-RU"/>
        </w:rPr>
        <w:t>используемые при этом основные методические приемы.</w:t>
      </w:r>
      <w:r w:rsidR="00500FD7" w:rsidRPr="00493678">
        <w:rPr>
          <w:b/>
          <w:sz w:val="24"/>
          <w:szCs w:val="24"/>
        </w:rPr>
        <w:t xml:space="preserve"> </w:t>
      </w:r>
    </w:p>
    <w:p w:rsidR="00455F74" w:rsidRPr="00455F74" w:rsidRDefault="00D82C11" w:rsidP="00455F74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D82C11">
        <w:rPr>
          <w:color w:val="000000"/>
          <w:sz w:val="24"/>
          <w:szCs w:val="24"/>
          <w:lang w:eastAsia="ru-RU"/>
        </w:rPr>
        <w:t>Планирование сети стоматологических учреждений и кадрового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обеспечения.</w:t>
      </w:r>
      <w:r w:rsidRPr="00493678">
        <w:rPr>
          <w:color w:val="000000"/>
          <w:sz w:val="24"/>
          <w:szCs w:val="24"/>
          <w:shd w:val="clear" w:color="auto" w:fill="FFFFFF"/>
        </w:rPr>
        <w:t xml:space="preserve"> Метод эпидемиологических исследований. </w:t>
      </w:r>
      <w:r w:rsidRPr="00493678">
        <w:rPr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D82C11">
        <w:rPr>
          <w:color w:val="000000"/>
          <w:sz w:val="24"/>
          <w:szCs w:val="24"/>
          <w:lang w:eastAsia="ru-RU"/>
        </w:rPr>
        <w:t>выкопировки</w:t>
      </w:r>
      <w:proofErr w:type="spellEnd"/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необходимых</w:t>
      </w:r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данных</w:t>
      </w:r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из</w:t>
      </w:r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первичной</w:t>
      </w:r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медицинской документации.</w:t>
      </w:r>
      <w:r w:rsidR="00455F74" w:rsidRPr="00493678">
        <w:rPr>
          <w:color w:val="000000"/>
          <w:sz w:val="24"/>
          <w:szCs w:val="24"/>
          <w:lang w:eastAsia="ru-RU"/>
        </w:rPr>
        <w:t xml:space="preserve"> </w:t>
      </w:r>
      <w:r w:rsidR="00455F74" w:rsidRPr="00493678">
        <w:rPr>
          <w:color w:val="000000"/>
          <w:sz w:val="24"/>
          <w:szCs w:val="24"/>
          <w:shd w:val="clear" w:color="auto" w:fill="FFFFFF"/>
        </w:rPr>
        <w:t xml:space="preserve">Метод статического анализа. </w:t>
      </w:r>
      <w:r w:rsidR="00455F74" w:rsidRPr="00493678">
        <w:rPr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="00455F74" w:rsidRPr="00455F74">
        <w:rPr>
          <w:color w:val="000000"/>
          <w:sz w:val="24"/>
          <w:szCs w:val="24"/>
          <w:lang w:eastAsia="ru-RU"/>
        </w:rPr>
        <w:t>специализированных</w:t>
      </w:r>
      <w:proofErr w:type="gramEnd"/>
    </w:p>
    <w:p w:rsidR="00455F74" w:rsidRPr="00455F74" w:rsidRDefault="00455F74" w:rsidP="00455F74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lang w:eastAsia="ru-RU"/>
        </w:rPr>
        <w:t>в</w:t>
      </w:r>
      <w:r w:rsidRPr="00455F74">
        <w:rPr>
          <w:color w:val="000000"/>
          <w:sz w:val="24"/>
          <w:szCs w:val="24"/>
          <w:lang w:eastAsia="ru-RU"/>
        </w:rPr>
        <w:t>идов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55F74">
        <w:rPr>
          <w:color w:val="000000"/>
          <w:sz w:val="24"/>
          <w:szCs w:val="24"/>
          <w:lang w:eastAsia="ru-RU"/>
        </w:rPr>
        <w:t>стоматологической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55F74">
        <w:rPr>
          <w:color w:val="000000"/>
          <w:sz w:val="24"/>
          <w:szCs w:val="24"/>
          <w:lang w:eastAsia="ru-RU"/>
        </w:rPr>
        <w:t>помощи.</w:t>
      </w:r>
    </w:p>
    <w:p w:rsidR="008B6238" w:rsidRPr="00493678" w:rsidRDefault="008B6238" w:rsidP="00D82C11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601A9" w:rsidRPr="00493678" w:rsidRDefault="00D861B3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>Тема № 3:</w:t>
      </w:r>
      <w:r w:rsidR="002B3ED7" w:rsidRPr="00493678">
        <w:rPr>
          <w:b/>
          <w:sz w:val="24"/>
          <w:szCs w:val="24"/>
        </w:rPr>
        <w:t xml:space="preserve"> </w:t>
      </w:r>
      <w:r w:rsidR="002B3ED7" w:rsidRPr="00493678">
        <w:rPr>
          <w:b/>
          <w:color w:val="000000"/>
          <w:sz w:val="24"/>
          <w:szCs w:val="24"/>
          <w:shd w:val="clear" w:color="auto" w:fill="FFFFFF"/>
        </w:rPr>
        <w:t>Этиология и патогенез кариеса</w:t>
      </w:r>
    </w:p>
    <w:p w:rsidR="00D82C11" w:rsidRPr="00D82C11" w:rsidRDefault="00D82C11" w:rsidP="00D82C11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lang w:eastAsia="ru-RU"/>
        </w:rPr>
        <w:t xml:space="preserve">Эпидемиология. </w:t>
      </w:r>
      <w:r w:rsidRPr="00D82C11">
        <w:rPr>
          <w:color w:val="000000"/>
          <w:sz w:val="24"/>
          <w:szCs w:val="24"/>
          <w:lang w:eastAsia="ru-RU"/>
        </w:rPr>
        <w:t>Распространенность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в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зависимости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от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гео</w:t>
      </w:r>
      <w:r w:rsidRPr="00493678">
        <w:rPr>
          <w:color w:val="000000"/>
          <w:sz w:val="24"/>
          <w:szCs w:val="24"/>
          <w:lang w:eastAsia="ru-RU"/>
        </w:rPr>
        <w:t xml:space="preserve">химических условий и социальных </w:t>
      </w:r>
      <w:r w:rsidRPr="00D82C11">
        <w:rPr>
          <w:color w:val="000000"/>
          <w:sz w:val="24"/>
          <w:szCs w:val="24"/>
          <w:lang w:eastAsia="ru-RU"/>
        </w:rPr>
        <w:t>факторов.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 xml:space="preserve">Этиологические факторы. Патогенез. Теория происхождения кариеса (микробная и др.). Биохимия, патологическая анатомия кариеса. </w:t>
      </w:r>
      <w:r w:rsidRPr="00493678">
        <w:rPr>
          <w:color w:val="000000"/>
          <w:sz w:val="24"/>
          <w:szCs w:val="24"/>
          <w:lang w:eastAsia="ru-RU"/>
        </w:rPr>
        <w:t xml:space="preserve">Изменения в эмали, дентине, </w:t>
      </w:r>
      <w:r w:rsidRPr="00D82C11">
        <w:rPr>
          <w:color w:val="000000"/>
          <w:sz w:val="24"/>
          <w:szCs w:val="24"/>
          <w:lang w:eastAsia="ru-RU"/>
        </w:rPr>
        <w:t>пульпе при начальных формах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кариеса.</w:t>
      </w:r>
      <w:r w:rsidRPr="00493678">
        <w:rPr>
          <w:color w:val="000000"/>
          <w:sz w:val="24"/>
          <w:szCs w:val="24"/>
          <w:lang w:eastAsia="ru-RU"/>
        </w:rPr>
        <w:t xml:space="preserve"> Изменения в тканях зуба при средних и глубоких кариозных </w:t>
      </w:r>
      <w:r w:rsidRPr="00D82C11">
        <w:rPr>
          <w:color w:val="000000"/>
          <w:sz w:val="24"/>
          <w:szCs w:val="24"/>
          <w:lang w:eastAsia="ru-RU"/>
        </w:rPr>
        <w:t>поражениях.</w:t>
      </w:r>
    </w:p>
    <w:p w:rsidR="006551A8" w:rsidRPr="00493678" w:rsidRDefault="006551A8" w:rsidP="001601A9">
      <w:pPr>
        <w:shd w:val="clear" w:color="auto" w:fill="FFFFFF"/>
        <w:spacing w:line="276" w:lineRule="auto"/>
        <w:rPr>
          <w:sz w:val="24"/>
          <w:szCs w:val="24"/>
        </w:rPr>
      </w:pPr>
    </w:p>
    <w:p w:rsidR="0014523A" w:rsidRPr="00493678" w:rsidRDefault="001B5B8A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4: </w:t>
      </w:r>
      <w:r w:rsidR="00500FD7" w:rsidRPr="00493678">
        <w:rPr>
          <w:b/>
          <w:sz w:val="24"/>
          <w:szCs w:val="24"/>
        </w:rPr>
        <w:t xml:space="preserve"> </w:t>
      </w:r>
      <w:r w:rsidR="002B3ED7" w:rsidRPr="00493678">
        <w:rPr>
          <w:b/>
          <w:color w:val="000000"/>
          <w:sz w:val="24"/>
          <w:szCs w:val="24"/>
          <w:shd w:val="clear" w:color="auto" w:fill="FFFFFF"/>
        </w:rPr>
        <w:t>Профилактика кариеса</w:t>
      </w:r>
    </w:p>
    <w:p w:rsidR="00D82C11" w:rsidRPr="00D82C11" w:rsidRDefault="00D82C11" w:rsidP="0049367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Методы общей профилактики. </w:t>
      </w:r>
      <w:r w:rsidRPr="00493678">
        <w:rPr>
          <w:color w:val="000000"/>
          <w:sz w:val="24"/>
          <w:szCs w:val="24"/>
          <w:lang w:eastAsia="ru-RU"/>
        </w:rPr>
        <w:t xml:space="preserve">Оптимизация содержания фтора в питьевой воде, </w:t>
      </w:r>
      <w:r w:rsidRPr="00D82C11">
        <w:rPr>
          <w:color w:val="000000"/>
          <w:sz w:val="24"/>
          <w:szCs w:val="24"/>
          <w:lang w:eastAsia="ru-RU"/>
        </w:rPr>
        <w:t>соли и молоке.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Рационализация диеты и питания.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 xml:space="preserve">Медикаментозные методы общей профилактики. Методы местной профилактики. </w:t>
      </w:r>
      <w:r w:rsidRPr="00493678">
        <w:rPr>
          <w:color w:val="000000"/>
          <w:sz w:val="24"/>
          <w:szCs w:val="24"/>
          <w:lang w:eastAsia="ru-RU"/>
        </w:rPr>
        <w:t xml:space="preserve">Санитарно-гигиенические </w:t>
      </w:r>
      <w:r w:rsidRPr="00D82C11">
        <w:rPr>
          <w:color w:val="000000"/>
          <w:sz w:val="24"/>
          <w:szCs w:val="24"/>
          <w:lang w:eastAsia="ru-RU"/>
        </w:rPr>
        <w:t>навыки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в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организованных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детских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коллективах.</w:t>
      </w:r>
      <w:r w:rsidRPr="00493678">
        <w:rPr>
          <w:color w:val="000000"/>
          <w:sz w:val="24"/>
          <w:szCs w:val="24"/>
          <w:lang w:eastAsia="ru-RU"/>
        </w:rPr>
        <w:t xml:space="preserve"> Медикаментозные </w:t>
      </w:r>
      <w:r w:rsidRPr="00D82C11">
        <w:rPr>
          <w:color w:val="000000"/>
          <w:sz w:val="24"/>
          <w:szCs w:val="24"/>
          <w:lang w:eastAsia="ru-RU"/>
        </w:rPr>
        <w:t>методы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местной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профилактики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(</w:t>
      </w:r>
      <w:proofErr w:type="spellStart"/>
      <w:r w:rsidRPr="00D82C11">
        <w:rPr>
          <w:color w:val="000000"/>
          <w:sz w:val="24"/>
          <w:szCs w:val="24"/>
          <w:lang w:eastAsia="ru-RU"/>
        </w:rPr>
        <w:t>реминерализирующие</w:t>
      </w:r>
      <w:proofErr w:type="spellEnd"/>
      <w:r w:rsidRPr="00D82C11">
        <w:rPr>
          <w:color w:val="000000"/>
          <w:sz w:val="24"/>
          <w:szCs w:val="24"/>
          <w:lang w:eastAsia="ru-RU"/>
        </w:rPr>
        <w:t xml:space="preserve"> растворы, лаки, фтористый</w:t>
      </w:r>
      <w:r w:rsid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лак, раствор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D82C11">
        <w:rPr>
          <w:color w:val="000000"/>
          <w:sz w:val="24"/>
          <w:szCs w:val="24"/>
          <w:lang w:eastAsia="ru-RU"/>
        </w:rPr>
        <w:t>фтористого натрия, лечебные зубные пасты, герметики).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>Санитарно-гигиеническое воспитание и обучение. Индивидуальная профилактика.</w:t>
      </w:r>
    </w:p>
    <w:p w:rsidR="0014523A" w:rsidRPr="00493678" w:rsidRDefault="0014523A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6551A8" w:rsidRPr="00493678" w:rsidRDefault="001B5B8A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>Тема № 5:</w:t>
      </w:r>
      <w:r w:rsidR="005C1C24" w:rsidRPr="00493678">
        <w:rPr>
          <w:b/>
          <w:sz w:val="24"/>
          <w:szCs w:val="24"/>
        </w:rPr>
        <w:t xml:space="preserve">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Клиника кариеса.</w:t>
      </w:r>
    </w:p>
    <w:p w:rsidR="0014523A" w:rsidRPr="00493678" w:rsidRDefault="00D82C11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Классификации. Клинические проявления. Симптоматология. Преимущественные локализации. Возрастные особенности течения. Диагностика кариеса. </w:t>
      </w:r>
    </w:p>
    <w:p w:rsidR="00D82C11" w:rsidRPr="00493678" w:rsidRDefault="00D82C11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2B3ED7" w:rsidRPr="00493678" w:rsidRDefault="00F90441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 xml:space="preserve">Тема № 6: </w:t>
      </w:r>
      <w:r w:rsidR="002B3ED7" w:rsidRPr="00493678">
        <w:rPr>
          <w:b/>
          <w:color w:val="000000"/>
          <w:sz w:val="24"/>
          <w:szCs w:val="24"/>
          <w:shd w:val="clear" w:color="auto" w:fill="FFFFFF"/>
        </w:rPr>
        <w:t>Лечение кариеса</w:t>
      </w:r>
    </w:p>
    <w:p w:rsidR="002B3ED7" w:rsidRPr="00493678" w:rsidRDefault="004509B5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>Общее лечение. Показания. Медикаментозное лечение. Физиотерапевтическое лечение. Местное лечение. Пломбирование. Хирургическое лечение. Методы обезболивания твердых тканей. Физические методы лечения. Восстановление дефектов твердых тканей.</w:t>
      </w:r>
    </w:p>
    <w:p w:rsidR="004509B5" w:rsidRPr="00493678" w:rsidRDefault="004509B5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6551A8" w:rsidRPr="00493678" w:rsidRDefault="002B3ED7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7: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Изменения пульпы при местной и общей патологии</w:t>
      </w:r>
    </w:p>
    <w:p w:rsidR="0014523A" w:rsidRPr="00493678" w:rsidRDefault="004509B5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Местная патология. Изменения при кариесе и </w:t>
      </w:r>
      <w:proofErr w:type="spellStart"/>
      <w:r w:rsidRPr="00493678">
        <w:rPr>
          <w:color w:val="000000"/>
          <w:sz w:val="24"/>
          <w:szCs w:val="24"/>
          <w:shd w:val="clear" w:color="auto" w:fill="FFFFFF"/>
        </w:rPr>
        <w:t>некариозных</w:t>
      </w:r>
      <w:proofErr w:type="spellEnd"/>
      <w:r w:rsidRPr="00493678">
        <w:rPr>
          <w:color w:val="000000"/>
          <w:sz w:val="24"/>
          <w:szCs w:val="24"/>
          <w:shd w:val="clear" w:color="auto" w:fill="FFFFFF"/>
        </w:rPr>
        <w:t xml:space="preserve"> дефектах. Изменения при заболеваниях пародонта. Изменения в пульпе при общих заболеваниях.</w:t>
      </w:r>
    </w:p>
    <w:p w:rsidR="004509B5" w:rsidRPr="00493678" w:rsidRDefault="004509B5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</w:p>
    <w:p w:rsidR="009E30AA" w:rsidRPr="00493678" w:rsidRDefault="002B3ED7" w:rsidP="001601A9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8: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Пульпит</w:t>
      </w:r>
    </w:p>
    <w:p w:rsidR="0014523A" w:rsidRPr="00493678" w:rsidRDefault="00D7403E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>Этиология и патогенез. Классификация пульпитов. Клиника. Симптоматология. Течение. Диагностика пульпита. Прогноз. Дифференциальная диагностика форм пульпита. Лечение.</w:t>
      </w:r>
    </w:p>
    <w:p w:rsidR="00D7403E" w:rsidRPr="00493678" w:rsidRDefault="00D7403E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14523A" w:rsidRPr="00493678" w:rsidRDefault="002B3ED7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 xml:space="preserve">Тема № 9: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Периодонтит</w:t>
      </w:r>
    </w:p>
    <w:p w:rsidR="008E0B08" w:rsidRPr="008E0B08" w:rsidRDefault="008E0B08" w:rsidP="008E0B0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Этиология, патогенез и классификация. Клиника периодонтитов. Симптоматология. Диагностика. Лечение. </w:t>
      </w:r>
      <w:r w:rsidRPr="00493678">
        <w:rPr>
          <w:color w:val="000000"/>
          <w:sz w:val="24"/>
          <w:szCs w:val="24"/>
          <w:lang w:eastAsia="ru-RU"/>
        </w:rPr>
        <w:t>Хирургические методы лечения (</w:t>
      </w:r>
      <w:proofErr w:type="spellStart"/>
      <w:r w:rsidRPr="00493678">
        <w:rPr>
          <w:color w:val="000000"/>
          <w:sz w:val="24"/>
          <w:szCs w:val="24"/>
          <w:lang w:eastAsia="ru-RU"/>
        </w:rPr>
        <w:t>гемисекция</w:t>
      </w:r>
      <w:proofErr w:type="spellEnd"/>
      <w:r w:rsidRPr="00493678">
        <w:rPr>
          <w:color w:val="000000"/>
          <w:sz w:val="24"/>
          <w:szCs w:val="24"/>
          <w:lang w:eastAsia="ru-RU"/>
        </w:rPr>
        <w:t xml:space="preserve">, ампутация корня, </w:t>
      </w:r>
      <w:proofErr w:type="spellStart"/>
      <w:r w:rsidRPr="008E0B08">
        <w:rPr>
          <w:color w:val="000000"/>
          <w:sz w:val="24"/>
          <w:szCs w:val="24"/>
          <w:lang w:eastAsia="ru-RU"/>
        </w:rPr>
        <w:t>короно-радикулярная</w:t>
      </w:r>
      <w:proofErr w:type="spellEnd"/>
      <w:r w:rsidRPr="008E0B08">
        <w:rPr>
          <w:color w:val="000000"/>
          <w:sz w:val="24"/>
          <w:szCs w:val="24"/>
          <w:lang w:eastAsia="ru-RU"/>
        </w:rPr>
        <w:t xml:space="preserve"> сепарация, резекция верхушки корня).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>Физические методы лечения. Осложнения, связанные с лечением. Профилактика периодонтита.</w:t>
      </w:r>
    </w:p>
    <w:p w:rsidR="008E0B08" w:rsidRPr="00493678" w:rsidRDefault="008E0B08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9E30AA" w:rsidRPr="00493678" w:rsidRDefault="002B3ED7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 xml:space="preserve">Тема № 10: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Нарушение формирования твердых тканей зубов</w:t>
      </w:r>
    </w:p>
    <w:p w:rsidR="0014523A" w:rsidRPr="00493678" w:rsidRDefault="008E0B0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>Гипоплазия эмали. Флюороз. Гиперплазия эмали. Наследственные нарушения развития твердых тканей зубов. Лекарственные (медикаментозные) поражения зубов.</w:t>
      </w:r>
    </w:p>
    <w:p w:rsidR="008E0B08" w:rsidRPr="00493678" w:rsidRDefault="008E0B0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</w:rPr>
      </w:pPr>
    </w:p>
    <w:p w:rsidR="0014523A" w:rsidRPr="00493678" w:rsidRDefault="002B3ED7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 xml:space="preserve">Тема № 11: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Патология твердых тканей зубов после их прорезывания</w:t>
      </w:r>
    </w:p>
    <w:p w:rsidR="008E0B08" w:rsidRPr="00493678" w:rsidRDefault="008E0B08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Клиновидный дефект. Эрозия эмали. Некроз эмали. </w:t>
      </w:r>
      <w:proofErr w:type="gramStart"/>
      <w:r w:rsidRPr="00493678">
        <w:rPr>
          <w:color w:val="000000"/>
          <w:sz w:val="24"/>
          <w:szCs w:val="24"/>
          <w:shd w:val="clear" w:color="auto" w:fill="FFFFFF"/>
        </w:rPr>
        <w:t>Патологическая</w:t>
      </w:r>
      <w:proofErr w:type="gramEnd"/>
      <w:r w:rsidRPr="0049367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3678">
        <w:rPr>
          <w:color w:val="000000"/>
          <w:sz w:val="24"/>
          <w:szCs w:val="24"/>
          <w:shd w:val="clear" w:color="auto" w:fill="FFFFFF"/>
        </w:rPr>
        <w:t>стираемость</w:t>
      </w:r>
      <w:proofErr w:type="spellEnd"/>
      <w:r w:rsidRPr="00493678">
        <w:rPr>
          <w:color w:val="000000"/>
          <w:sz w:val="24"/>
          <w:szCs w:val="24"/>
          <w:shd w:val="clear" w:color="auto" w:fill="FFFFFF"/>
        </w:rPr>
        <w:t xml:space="preserve"> твердых тканей. </w:t>
      </w:r>
      <w:proofErr w:type="spellStart"/>
      <w:r w:rsidRPr="00493678">
        <w:rPr>
          <w:color w:val="000000"/>
          <w:sz w:val="24"/>
          <w:szCs w:val="24"/>
          <w:shd w:val="clear" w:color="auto" w:fill="FFFFFF"/>
        </w:rPr>
        <w:t>Гиперстезия</w:t>
      </w:r>
      <w:proofErr w:type="spellEnd"/>
      <w:r w:rsidRPr="00493678">
        <w:rPr>
          <w:color w:val="000000"/>
          <w:sz w:val="24"/>
          <w:szCs w:val="24"/>
          <w:shd w:val="clear" w:color="auto" w:fill="FFFFFF"/>
        </w:rPr>
        <w:t xml:space="preserve"> твердых тканей зубов. Лекарственные и токсические поражения твердых тканей зубов. Травма зуба.</w:t>
      </w:r>
    </w:p>
    <w:p w:rsidR="008E0B08" w:rsidRPr="00493678" w:rsidRDefault="008E0B08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1601A9" w:rsidRPr="00493678" w:rsidRDefault="002B3ED7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12: </w:t>
      </w:r>
      <w:r w:rsidR="001601A9" w:rsidRPr="00366371">
        <w:rPr>
          <w:b/>
          <w:color w:val="000000"/>
          <w:sz w:val="24"/>
          <w:szCs w:val="24"/>
          <w:lang w:eastAsia="ru-RU"/>
        </w:rPr>
        <w:t>Общая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характеристика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современных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п</w:t>
      </w:r>
      <w:r w:rsidR="001601A9" w:rsidRPr="00366371">
        <w:rPr>
          <w:b/>
          <w:color w:val="000000"/>
          <w:sz w:val="24"/>
          <w:szCs w:val="24"/>
          <w:lang w:eastAsia="ru-RU"/>
        </w:rPr>
        <w:t>ломбировочных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материалов</w:t>
      </w:r>
    </w:p>
    <w:p w:rsidR="008E0B08" w:rsidRPr="008E0B08" w:rsidRDefault="002B3ED7" w:rsidP="008E0B08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Характеристика пломбировочных материалов. Классификация. </w:t>
      </w:r>
      <w:r w:rsidRPr="00493678">
        <w:rPr>
          <w:color w:val="000000"/>
          <w:sz w:val="24"/>
          <w:szCs w:val="24"/>
          <w:lang w:eastAsia="ru-RU"/>
        </w:rPr>
        <w:t xml:space="preserve">Основные </w:t>
      </w:r>
      <w:r w:rsidRPr="002B3ED7">
        <w:rPr>
          <w:color w:val="000000"/>
          <w:sz w:val="24"/>
          <w:szCs w:val="24"/>
          <w:lang w:eastAsia="ru-RU"/>
        </w:rPr>
        <w:t>требования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к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временным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постоянным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пломбировочным материалам.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493678">
        <w:rPr>
          <w:color w:val="000000"/>
          <w:sz w:val="24"/>
          <w:szCs w:val="24"/>
          <w:shd w:val="clear" w:color="auto" w:fill="FFFFFF"/>
        </w:rPr>
        <w:t xml:space="preserve">Свойства пломбировочных материалов. </w:t>
      </w:r>
      <w:r w:rsidR="008E0B08" w:rsidRPr="00493678">
        <w:rPr>
          <w:color w:val="000000"/>
          <w:sz w:val="24"/>
          <w:szCs w:val="24"/>
          <w:lang w:eastAsia="ru-RU"/>
        </w:rPr>
        <w:t xml:space="preserve">Влияние </w:t>
      </w:r>
      <w:r w:rsidR="008E0B08" w:rsidRPr="008E0B08">
        <w:rPr>
          <w:color w:val="000000"/>
          <w:sz w:val="24"/>
          <w:szCs w:val="24"/>
          <w:lang w:eastAsia="ru-RU"/>
        </w:rPr>
        <w:t>прочностных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свойств,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объемных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изменений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пломбировочных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материалов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и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различных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факторов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на</w:t>
      </w:r>
      <w:r w:rsid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долговечность и устойчивость пломб.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493678">
        <w:rPr>
          <w:color w:val="000000"/>
          <w:sz w:val="24"/>
          <w:szCs w:val="24"/>
          <w:shd w:val="clear" w:color="auto" w:fill="FFFFFF"/>
        </w:rPr>
        <w:t xml:space="preserve">Токсикологическая характеристика пломбировочных материалов. </w:t>
      </w:r>
      <w:r w:rsidR="008E0B08" w:rsidRPr="00493678">
        <w:rPr>
          <w:color w:val="000000"/>
          <w:sz w:val="24"/>
          <w:szCs w:val="24"/>
          <w:lang w:eastAsia="ru-RU"/>
        </w:rPr>
        <w:t xml:space="preserve">Эффективность </w:t>
      </w:r>
      <w:r w:rsidR="008E0B08" w:rsidRPr="008E0B08">
        <w:rPr>
          <w:color w:val="000000"/>
          <w:sz w:val="24"/>
          <w:szCs w:val="24"/>
          <w:lang w:eastAsia="ru-RU"/>
        </w:rPr>
        <w:t>применения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в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клинике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пломбировочных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8E0B08">
        <w:rPr>
          <w:color w:val="000000"/>
          <w:sz w:val="24"/>
          <w:szCs w:val="24"/>
          <w:lang w:eastAsia="ru-RU"/>
        </w:rPr>
        <w:t>материалов.</w:t>
      </w:r>
      <w:r w:rsidR="008E0B08" w:rsidRPr="00493678">
        <w:rPr>
          <w:color w:val="000000"/>
          <w:sz w:val="24"/>
          <w:szCs w:val="24"/>
          <w:lang w:eastAsia="ru-RU"/>
        </w:rPr>
        <w:t xml:space="preserve"> </w:t>
      </w:r>
      <w:r w:rsidR="008E0B08" w:rsidRPr="00493678">
        <w:rPr>
          <w:color w:val="000000"/>
          <w:sz w:val="24"/>
          <w:szCs w:val="24"/>
          <w:shd w:val="clear" w:color="auto" w:fill="FFFFFF"/>
        </w:rPr>
        <w:t>Направления в их разработке и методы их изучения.</w:t>
      </w:r>
    </w:p>
    <w:p w:rsidR="008E0B08" w:rsidRPr="008E0B08" w:rsidRDefault="008E0B08" w:rsidP="008E0B08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14523A" w:rsidRPr="00493678" w:rsidRDefault="002B3ED7" w:rsidP="001601A9">
      <w:pPr>
        <w:widowControl/>
        <w:shd w:val="clear" w:color="auto" w:fill="FFFFFF"/>
        <w:autoSpaceDE/>
        <w:autoSpaceDN/>
        <w:rPr>
          <w:b/>
          <w:color w:val="000000"/>
          <w:sz w:val="24"/>
          <w:szCs w:val="24"/>
          <w:lang w:eastAsia="ru-RU"/>
        </w:rPr>
      </w:pPr>
      <w:r w:rsidRPr="00493678">
        <w:rPr>
          <w:b/>
          <w:sz w:val="24"/>
          <w:szCs w:val="24"/>
        </w:rPr>
        <w:t xml:space="preserve">Тема № 13: </w:t>
      </w:r>
      <w:r w:rsidR="001601A9" w:rsidRPr="00366371">
        <w:rPr>
          <w:b/>
          <w:color w:val="000000"/>
          <w:sz w:val="24"/>
          <w:szCs w:val="24"/>
          <w:lang w:eastAsia="ru-RU"/>
        </w:rPr>
        <w:t>Приготовление,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особенности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п</w:t>
      </w:r>
      <w:r w:rsidR="001601A9" w:rsidRPr="00366371">
        <w:rPr>
          <w:b/>
          <w:color w:val="000000"/>
          <w:sz w:val="24"/>
          <w:szCs w:val="24"/>
          <w:lang w:eastAsia="ru-RU"/>
        </w:rPr>
        <w:t>рименения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пломбировочных</w:t>
      </w:r>
      <w:r w:rsidR="001601A9" w:rsidRPr="00493678">
        <w:rPr>
          <w:b/>
          <w:color w:val="000000"/>
          <w:sz w:val="24"/>
          <w:szCs w:val="24"/>
          <w:lang w:eastAsia="ru-RU"/>
        </w:rPr>
        <w:t xml:space="preserve"> </w:t>
      </w:r>
      <w:r w:rsidR="001601A9" w:rsidRPr="00366371">
        <w:rPr>
          <w:b/>
          <w:color w:val="000000"/>
          <w:sz w:val="24"/>
          <w:szCs w:val="24"/>
          <w:lang w:eastAsia="ru-RU"/>
        </w:rPr>
        <w:t>материалов.</w:t>
      </w:r>
    </w:p>
    <w:p w:rsidR="002B3ED7" w:rsidRPr="002B3ED7" w:rsidRDefault="002B3ED7" w:rsidP="002B3ED7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93678">
        <w:rPr>
          <w:color w:val="000000"/>
          <w:sz w:val="24"/>
          <w:szCs w:val="24"/>
          <w:shd w:val="clear" w:color="auto" w:fill="FFFFFF"/>
        </w:rPr>
        <w:t xml:space="preserve">Инструментарий. </w:t>
      </w:r>
      <w:r w:rsidRPr="00493678">
        <w:rPr>
          <w:color w:val="000000"/>
          <w:sz w:val="24"/>
          <w:szCs w:val="24"/>
          <w:lang w:eastAsia="ru-RU"/>
        </w:rPr>
        <w:t xml:space="preserve">Ошибки </w:t>
      </w:r>
      <w:r w:rsidRPr="002B3ED7">
        <w:rPr>
          <w:color w:val="000000"/>
          <w:sz w:val="24"/>
          <w:szCs w:val="24"/>
          <w:lang w:eastAsia="ru-RU"/>
        </w:rPr>
        <w:t>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осложнения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при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применении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пломбировочных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материалов</w:t>
      </w:r>
      <w:r w:rsidRPr="00493678">
        <w:rPr>
          <w:color w:val="000000"/>
          <w:sz w:val="24"/>
          <w:szCs w:val="24"/>
          <w:lang w:eastAsia="ru-RU"/>
        </w:rPr>
        <w:t xml:space="preserve">. </w:t>
      </w:r>
      <w:r w:rsidRPr="00493678">
        <w:rPr>
          <w:color w:val="000000"/>
          <w:sz w:val="24"/>
          <w:szCs w:val="24"/>
          <w:shd w:val="clear" w:color="auto" w:fill="FFFFFF"/>
        </w:rPr>
        <w:t xml:space="preserve">Временные пломбировочные материалы.  </w:t>
      </w:r>
      <w:proofErr w:type="spellStart"/>
      <w:r w:rsidRPr="00493678">
        <w:rPr>
          <w:color w:val="000000"/>
          <w:sz w:val="24"/>
          <w:szCs w:val="24"/>
          <w:shd w:val="clear" w:color="auto" w:fill="FFFFFF"/>
        </w:rPr>
        <w:t>Компомеры</w:t>
      </w:r>
      <w:proofErr w:type="spellEnd"/>
      <w:r w:rsidRPr="00493678">
        <w:rPr>
          <w:color w:val="000000"/>
          <w:sz w:val="24"/>
          <w:szCs w:val="24"/>
          <w:shd w:val="clear" w:color="auto" w:fill="FFFFFF"/>
        </w:rPr>
        <w:t xml:space="preserve">. </w:t>
      </w:r>
      <w:r w:rsidRPr="00493678">
        <w:rPr>
          <w:color w:val="000000"/>
          <w:sz w:val="24"/>
          <w:szCs w:val="24"/>
          <w:lang w:eastAsia="ru-RU"/>
        </w:rPr>
        <w:t xml:space="preserve">Свойства, особенности применения и приготовления, в том числе и </w:t>
      </w:r>
      <w:proofErr w:type="gramStart"/>
      <w:r w:rsidRPr="002B3ED7">
        <w:rPr>
          <w:color w:val="000000"/>
          <w:sz w:val="24"/>
          <w:szCs w:val="24"/>
          <w:lang w:eastAsia="ru-RU"/>
        </w:rPr>
        <w:t>светочувствительных</w:t>
      </w:r>
      <w:proofErr w:type="gramEnd"/>
      <w:r w:rsidRPr="002B3ED7">
        <w:rPr>
          <w:color w:val="000000"/>
          <w:sz w:val="24"/>
          <w:szCs w:val="24"/>
          <w:lang w:eastAsia="ru-RU"/>
        </w:rPr>
        <w:t>, показания и техника применения.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 xml:space="preserve">Универсальные адгезивные системы. Полировочные системы. </w:t>
      </w:r>
      <w:r w:rsidRPr="00493678">
        <w:rPr>
          <w:color w:val="000000"/>
          <w:sz w:val="24"/>
          <w:szCs w:val="24"/>
          <w:lang w:eastAsia="ru-RU"/>
        </w:rPr>
        <w:t xml:space="preserve">Ошибки </w:t>
      </w:r>
      <w:r w:rsidRPr="002B3ED7">
        <w:rPr>
          <w:color w:val="000000"/>
          <w:sz w:val="24"/>
          <w:szCs w:val="24"/>
          <w:lang w:eastAsia="ru-RU"/>
        </w:rPr>
        <w:t>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осложнения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при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применении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2B3ED7">
        <w:rPr>
          <w:color w:val="000000"/>
          <w:sz w:val="24"/>
          <w:szCs w:val="24"/>
          <w:lang w:eastAsia="ru-RU"/>
        </w:rPr>
        <w:t>современных</w:t>
      </w:r>
      <w:r w:rsidRPr="00493678">
        <w:rPr>
          <w:color w:val="000000"/>
          <w:sz w:val="24"/>
          <w:szCs w:val="24"/>
          <w:lang w:eastAsia="ru-RU"/>
        </w:rPr>
        <w:t xml:space="preserve"> пломбировочных </w:t>
      </w:r>
      <w:r w:rsidRPr="002B3ED7">
        <w:rPr>
          <w:color w:val="000000"/>
          <w:sz w:val="24"/>
          <w:szCs w:val="24"/>
          <w:lang w:eastAsia="ru-RU"/>
        </w:rPr>
        <w:t>материалов.</w:t>
      </w:r>
      <w:r w:rsidRPr="00493678">
        <w:rPr>
          <w:color w:val="000000"/>
          <w:sz w:val="24"/>
          <w:szCs w:val="24"/>
          <w:lang w:eastAsia="ru-RU"/>
        </w:rPr>
        <w:t xml:space="preserve"> </w:t>
      </w:r>
      <w:r w:rsidRPr="00493678">
        <w:rPr>
          <w:color w:val="000000"/>
          <w:sz w:val="24"/>
          <w:szCs w:val="24"/>
          <w:shd w:val="clear" w:color="auto" w:fill="FFFFFF"/>
        </w:rPr>
        <w:t>Материалы на основе ртути, их особенности и недостатки.</w:t>
      </w:r>
    </w:p>
    <w:p w:rsidR="00ED2BB8" w:rsidRPr="00493678" w:rsidRDefault="00ED2BB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sz w:val="24"/>
          <w:szCs w:val="24"/>
        </w:rPr>
      </w:pPr>
    </w:p>
    <w:p w:rsidR="00ED2BB8" w:rsidRPr="00493678" w:rsidRDefault="0014523A" w:rsidP="001601A9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93678">
        <w:rPr>
          <w:b/>
          <w:sz w:val="24"/>
          <w:szCs w:val="24"/>
        </w:rPr>
        <w:t>Тема № 1</w:t>
      </w:r>
      <w:r w:rsidR="002B3ED7" w:rsidRPr="00493678">
        <w:rPr>
          <w:b/>
          <w:sz w:val="24"/>
          <w:szCs w:val="24"/>
        </w:rPr>
        <w:t>4</w:t>
      </w:r>
      <w:r w:rsidRPr="00493678">
        <w:rPr>
          <w:b/>
          <w:sz w:val="24"/>
          <w:szCs w:val="24"/>
        </w:rPr>
        <w:t>:</w:t>
      </w:r>
      <w:r w:rsidR="00ED2BB8" w:rsidRPr="00493678">
        <w:rPr>
          <w:b/>
          <w:sz w:val="24"/>
          <w:szCs w:val="24"/>
        </w:rPr>
        <w:t xml:space="preserve"> </w:t>
      </w:r>
      <w:r w:rsidR="001601A9" w:rsidRPr="00493678">
        <w:rPr>
          <w:b/>
          <w:color w:val="000000"/>
          <w:sz w:val="24"/>
          <w:szCs w:val="24"/>
          <w:shd w:val="clear" w:color="auto" w:fill="FFFFFF"/>
        </w:rPr>
        <w:t>Материалы для заполнения корневых каналов.</w:t>
      </w:r>
    </w:p>
    <w:p w:rsidR="00ED2BB8" w:rsidRPr="00493678" w:rsidRDefault="002B3ED7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93678">
        <w:rPr>
          <w:color w:val="000000"/>
          <w:sz w:val="24"/>
          <w:szCs w:val="24"/>
          <w:shd w:val="clear" w:color="auto" w:fill="FFFFFF"/>
        </w:rPr>
        <w:t>Общая характеристика, показания и методика применения. Цементы. Пасты. Эпоксидные и другие материалы. Штифты. Показания к применению, техника заполнения каналов. Ошибки и осложнения.</w:t>
      </w:r>
    </w:p>
    <w:p w:rsidR="00493678" w:rsidRPr="00FF727F" w:rsidRDefault="00493678" w:rsidP="00FF727F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84E3B" w:rsidRPr="00FF727F" w:rsidRDefault="00036653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FF727F">
        <w:t xml:space="preserve">     </w:t>
      </w:r>
      <w:r w:rsidR="00084E3B" w:rsidRPr="00FF727F">
        <w:t xml:space="preserve">Материально-технические </w:t>
      </w:r>
      <w:r w:rsidR="00084E3B" w:rsidRPr="00FF727F">
        <w:rPr>
          <w:spacing w:val="-3"/>
        </w:rPr>
        <w:t xml:space="preserve">условия </w:t>
      </w:r>
      <w:r w:rsidR="00084E3B" w:rsidRPr="00FF727F">
        <w:t>реализации</w:t>
      </w:r>
      <w:r w:rsidR="00084E3B" w:rsidRPr="00FF727F">
        <w:rPr>
          <w:spacing w:val="5"/>
        </w:rPr>
        <w:t xml:space="preserve"> </w:t>
      </w:r>
      <w:r w:rsidR="00084E3B" w:rsidRPr="00FF727F">
        <w:t>программы:</w:t>
      </w:r>
    </w:p>
    <w:p w:rsidR="00084E3B" w:rsidRPr="00FF727F" w:rsidRDefault="00084E3B" w:rsidP="00084E3B">
      <w:pPr>
        <w:pStyle w:val="a3"/>
        <w:rPr>
          <w:b/>
        </w:rPr>
      </w:pPr>
    </w:p>
    <w:p w:rsidR="00084E3B" w:rsidRPr="00FF727F" w:rsidRDefault="00084E3B" w:rsidP="00FF4921">
      <w:pPr>
        <w:pStyle w:val="a3"/>
        <w:tabs>
          <w:tab w:val="left" w:pos="709"/>
        </w:tabs>
        <w:spacing w:line="276" w:lineRule="auto"/>
        <w:ind w:right="577"/>
      </w:pPr>
      <w:r w:rsidRPr="00FF727F">
        <w:t>Обучение проводится с применением системы дистанционного обучения, которая предоставляет неограниченный доступ к электронной информационно-образовательной среде, электронной библиотеке образовательного учреждения из любой точки, в которой имеется доступ к информационно-телекоммуникационной сети "Интернет".</w:t>
      </w:r>
    </w:p>
    <w:p w:rsidR="00084E3B" w:rsidRPr="00FF727F" w:rsidRDefault="00084E3B" w:rsidP="00FF4921">
      <w:pPr>
        <w:pStyle w:val="a3"/>
        <w:tabs>
          <w:tab w:val="left" w:pos="709"/>
        </w:tabs>
        <w:spacing w:line="276" w:lineRule="auto"/>
      </w:pPr>
      <w:r w:rsidRPr="00FF727F">
        <w:lastRenderedPageBreak/>
        <w:t>Электронная информационно-образовательная среда обеспечивает: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718" w:firstLine="0"/>
        <w:rPr>
          <w:sz w:val="24"/>
          <w:szCs w:val="24"/>
        </w:rPr>
      </w:pPr>
      <w:r w:rsidRPr="00FF727F">
        <w:rPr>
          <w:sz w:val="24"/>
          <w:szCs w:val="24"/>
        </w:rPr>
        <w:t>доступ к учебным программам, модулям, изданиям электронных библиотечных систем и электронным образовательным</w:t>
      </w:r>
      <w:r w:rsidRPr="00FF727F">
        <w:rPr>
          <w:spacing w:val="6"/>
          <w:sz w:val="24"/>
          <w:szCs w:val="24"/>
        </w:rPr>
        <w:t xml:space="preserve"> </w:t>
      </w:r>
      <w:r w:rsidRPr="00FF727F">
        <w:rPr>
          <w:sz w:val="24"/>
          <w:szCs w:val="24"/>
        </w:rPr>
        <w:t>ресурсам;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200" w:firstLine="0"/>
        <w:rPr>
          <w:sz w:val="24"/>
          <w:szCs w:val="24"/>
        </w:rPr>
      </w:pPr>
      <w:r w:rsidRPr="00FF727F">
        <w:rPr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дополнительной профессиональной</w:t>
      </w:r>
      <w:r w:rsidRPr="00FF727F">
        <w:rPr>
          <w:spacing w:val="-6"/>
          <w:sz w:val="24"/>
          <w:szCs w:val="24"/>
        </w:rPr>
        <w:t xml:space="preserve"> </w:t>
      </w:r>
      <w:r w:rsidRPr="00FF727F">
        <w:rPr>
          <w:sz w:val="24"/>
          <w:szCs w:val="24"/>
        </w:rPr>
        <w:t>программы;</w:t>
      </w:r>
    </w:p>
    <w:p w:rsidR="00084E3B" w:rsidRPr="00FF727F" w:rsidRDefault="00F8355D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385" w:firstLine="0"/>
        <w:rPr>
          <w:sz w:val="24"/>
          <w:szCs w:val="24"/>
        </w:rPr>
      </w:pPr>
      <w:r w:rsidRPr="00F8355D">
        <w:rPr>
          <w:sz w:val="24"/>
          <w:szCs w:val="24"/>
        </w:rPr>
        <w:t>материал для слушателей представлен в виде лекций</w:t>
      </w:r>
      <w:r w:rsidR="00084E3B" w:rsidRPr="00FF727F">
        <w:rPr>
          <w:sz w:val="24"/>
          <w:szCs w:val="24"/>
        </w:rPr>
        <w:t>, реализация которых предусмотрена с применением электронного обучения, дистанционных образовательных</w:t>
      </w:r>
      <w:r w:rsidR="00084E3B" w:rsidRPr="00FF727F">
        <w:rPr>
          <w:spacing w:val="-4"/>
          <w:sz w:val="24"/>
          <w:szCs w:val="24"/>
        </w:rPr>
        <w:t xml:space="preserve"> </w:t>
      </w:r>
      <w:r w:rsidR="00084E3B" w:rsidRPr="00FF727F">
        <w:rPr>
          <w:sz w:val="24"/>
          <w:szCs w:val="24"/>
        </w:rPr>
        <w:t>технологий;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0" w:firstLine="0"/>
        <w:rPr>
          <w:sz w:val="24"/>
          <w:szCs w:val="24"/>
        </w:rPr>
      </w:pPr>
      <w:r w:rsidRPr="00FF727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FF727F">
        <w:rPr>
          <w:spacing w:val="-31"/>
          <w:sz w:val="24"/>
          <w:szCs w:val="24"/>
        </w:rPr>
        <w:t xml:space="preserve"> </w:t>
      </w:r>
      <w:r w:rsidRPr="00FF727F">
        <w:rPr>
          <w:sz w:val="24"/>
          <w:szCs w:val="24"/>
        </w:rPr>
        <w:t xml:space="preserve">работ обучающегося, рецензий и оценок на эти работы </w:t>
      </w:r>
      <w:r w:rsidRPr="00FF727F">
        <w:rPr>
          <w:spacing w:val="-3"/>
          <w:sz w:val="24"/>
          <w:szCs w:val="24"/>
        </w:rPr>
        <w:t xml:space="preserve">со </w:t>
      </w:r>
      <w:r w:rsidRPr="00FF727F">
        <w:rPr>
          <w:sz w:val="24"/>
          <w:szCs w:val="24"/>
        </w:rPr>
        <w:t>стороны любых участников образовательного</w:t>
      </w:r>
      <w:r w:rsidRPr="00FF727F">
        <w:rPr>
          <w:spacing w:val="1"/>
          <w:sz w:val="24"/>
          <w:szCs w:val="24"/>
        </w:rPr>
        <w:t xml:space="preserve"> </w:t>
      </w:r>
      <w:r w:rsidRPr="00FF727F">
        <w:rPr>
          <w:sz w:val="24"/>
          <w:szCs w:val="24"/>
        </w:rPr>
        <w:t>процесса;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518" w:firstLine="0"/>
        <w:rPr>
          <w:sz w:val="24"/>
          <w:szCs w:val="24"/>
        </w:rPr>
      </w:pPr>
      <w:r w:rsidRPr="00FF727F">
        <w:rPr>
          <w:sz w:val="24"/>
          <w:szCs w:val="24"/>
        </w:rPr>
        <w:t>взаимодействие между участниками образовательного процесса, посредством сети "Интернет".</w:t>
      </w:r>
    </w:p>
    <w:p w:rsidR="00084E3B" w:rsidRPr="00FF727F" w:rsidRDefault="00084E3B" w:rsidP="00FF4921">
      <w:pPr>
        <w:pStyle w:val="a4"/>
        <w:numPr>
          <w:ilvl w:val="1"/>
          <w:numId w:val="2"/>
        </w:numPr>
        <w:tabs>
          <w:tab w:val="left" w:pos="284"/>
          <w:tab w:val="left" w:pos="943"/>
        </w:tabs>
        <w:spacing w:line="276" w:lineRule="auto"/>
        <w:ind w:left="0" w:right="198" w:firstLine="0"/>
        <w:rPr>
          <w:sz w:val="24"/>
          <w:szCs w:val="24"/>
        </w:rPr>
      </w:pPr>
      <w:r w:rsidRPr="00FF727F">
        <w:rPr>
          <w:sz w:val="24"/>
          <w:szCs w:val="24"/>
        </w:rPr>
        <w:t>идентификация личности при подтверждении результатов обучения осуществляется</w:t>
      </w:r>
      <w:r w:rsidRPr="00FF727F">
        <w:rPr>
          <w:spacing w:val="-31"/>
          <w:sz w:val="24"/>
          <w:szCs w:val="24"/>
        </w:rPr>
        <w:t xml:space="preserve"> </w:t>
      </w:r>
      <w:r w:rsidRPr="00FF727F">
        <w:rPr>
          <w:sz w:val="24"/>
          <w:szCs w:val="24"/>
        </w:rPr>
        <w:t xml:space="preserve">с помощью программы дистанционного образования института, которая предусматривает регистрацию обучающегося, а так же персонифицированный </w:t>
      </w:r>
      <w:r w:rsidRPr="00FF727F">
        <w:rPr>
          <w:spacing w:val="-3"/>
          <w:sz w:val="24"/>
          <w:szCs w:val="24"/>
        </w:rPr>
        <w:t xml:space="preserve">учет </w:t>
      </w:r>
      <w:r w:rsidRPr="00FF727F">
        <w:rPr>
          <w:sz w:val="24"/>
          <w:szCs w:val="24"/>
        </w:rPr>
        <w:t>данных об итоговой</w:t>
      </w:r>
      <w:r w:rsidRPr="00FF727F">
        <w:rPr>
          <w:spacing w:val="-6"/>
          <w:sz w:val="24"/>
          <w:szCs w:val="24"/>
        </w:rPr>
        <w:t xml:space="preserve"> </w:t>
      </w:r>
      <w:r w:rsidR="001C23C4" w:rsidRPr="00FF727F">
        <w:rPr>
          <w:sz w:val="24"/>
          <w:szCs w:val="24"/>
        </w:rPr>
        <w:t>аттестации.</w:t>
      </w:r>
    </w:p>
    <w:p w:rsidR="00084E3B" w:rsidRPr="00FF727F" w:rsidRDefault="00084E3B" w:rsidP="00084E3B">
      <w:pPr>
        <w:pStyle w:val="a3"/>
      </w:pPr>
    </w:p>
    <w:p w:rsidR="00084E3B" w:rsidRPr="00FF727F" w:rsidRDefault="00084E3B" w:rsidP="00084E3B">
      <w:pPr>
        <w:pStyle w:val="4"/>
        <w:numPr>
          <w:ilvl w:val="0"/>
          <w:numId w:val="3"/>
        </w:numPr>
        <w:tabs>
          <w:tab w:val="left" w:pos="944"/>
        </w:tabs>
        <w:spacing w:line="240" w:lineRule="auto"/>
      </w:pPr>
      <w:r w:rsidRPr="00FF727F">
        <w:t>Учебно-методическое обеспечение программы</w:t>
      </w:r>
    </w:p>
    <w:p w:rsidR="00587503" w:rsidRPr="00FF727F" w:rsidRDefault="00587503" w:rsidP="00587503">
      <w:pPr>
        <w:pStyle w:val="4"/>
        <w:tabs>
          <w:tab w:val="left" w:pos="944"/>
        </w:tabs>
        <w:spacing w:line="240" w:lineRule="auto"/>
        <w:ind w:firstLine="0"/>
      </w:pPr>
    </w:p>
    <w:p w:rsidR="003469D9" w:rsidRPr="00FF727F" w:rsidRDefault="003469D9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Волков Е.А., Терапевтическая стоматология. Болезни зубов. В 3 ч. Ч. 1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 xml:space="preserve">[Электронный ресурс]: учебник / под ред. Е.А. Волкова, О.О. </w:t>
      </w:r>
      <w:proofErr w:type="spellStart"/>
      <w:r w:rsidRPr="00FF727F">
        <w:rPr>
          <w:color w:val="000000"/>
          <w:sz w:val="24"/>
          <w:szCs w:val="24"/>
          <w:lang w:eastAsia="ru-RU"/>
        </w:rPr>
        <w:t>Янушевича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 - М.: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r w:rsidRPr="00FF727F">
        <w:rPr>
          <w:color w:val="000000"/>
          <w:sz w:val="24"/>
          <w:szCs w:val="24"/>
          <w:lang w:eastAsia="ru-RU"/>
        </w:rPr>
        <w:t>ГЭОТАР-Медиа, 2015 - 168 с. - ISBN 978-5-9704-3339-3 - Режим доступа:</w:t>
      </w:r>
      <w:r w:rsidR="00587503" w:rsidRPr="00FF727F">
        <w:rPr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587503" w:rsidRPr="00FF727F">
          <w:rPr>
            <w:rStyle w:val="a9"/>
            <w:sz w:val="24"/>
            <w:szCs w:val="24"/>
            <w:lang w:eastAsia="ru-RU"/>
          </w:rPr>
          <w:t>http://www.rosmedlib.ru/book/</w:t>
        </w:r>
      </w:hyperlink>
    </w:p>
    <w:p w:rsidR="00587503" w:rsidRPr="00FF727F" w:rsidRDefault="00587503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Дмитриева Л.А., Терапевтическая стоматология [Электронный ресурс]: национальное руководство / под ред. Л.А. Дмитриевой, Ю.М. </w:t>
      </w:r>
      <w:proofErr w:type="spellStart"/>
      <w:r w:rsidRPr="00FF727F">
        <w:rPr>
          <w:color w:val="000000"/>
          <w:sz w:val="24"/>
          <w:szCs w:val="24"/>
          <w:lang w:eastAsia="ru-RU"/>
        </w:rPr>
        <w:t>Максимовского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. - 2-е изд., </w:t>
      </w:r>
      <w:proofErr w:type="spellStart"/>
      <w:r w:rsidRPr="00FF727F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FF727F">
        <w:rPr>
          <w:color w:val="000000"/>
          <w:sz w:val="24"/>
          <w:szCs w:val="24"/>
          <w:lang w:eastAsia="ru-RU"/>
        </w:rPr>
        <w:t>. и доп. - М.: ГЭОТАР-Медиа, 2015 - 888 с. (Серия "Национальные руководства") - ISBN 978-5-9704-3476-5 - Режим доступа: http://www.rosmedlib.ru/book/</w:t>
      </w:r>
    </w:p>
    <w:p w:rsidR="00FF727F" w:rsidRDefault="00FF727F" w:rsidP="00FF727F">
      <w:pPr>
        <w:pStyle w:val="a4"/>
        <w:widowControl/>
        <w:numPr>
          <w:ilvl w:val="0"/>
          <w:numId w:val="17"/>
        </w:numPr>
        <w:shd w:val="clear" w:color="auto" w:fill="FFFFFF"/>
        <w:autoSpaceDE/>
        <w:autoSpaceDN/>
        <w:spacing w:line="276" w:lineRule="auto"/>
        <w:ind w:left="284" w:hanging="284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 xml:space="preserve">Терапевтическая стоматология: национальное руководство. /Под ред. Л. А. Дмитриевой, Ю. М. </w:t>
      </w:r>
      <w:proofErr w:type="spellStart"/>
      <w:r w:rsidRPr="00FF727F">
        <w:rPr>
          <w:color w:val="000000"/>
          <w:sz w:val="24"/>
          <w:szCs w:val="24"/>
          <w:lang w:eastAsia="ru-RU"/>
        </w:rPr>
        <w:t>Максимовского</w:t>
      </w:r>
      <w:proofErr w:type="spellEnd"/>
      <w:r w:rsidRPr="00FF727F">
        <w:rPr>
          <w:color w:val="000000"/>
          <w:sz w:val="24"/>
          <w:szCs w:val="24"/>
          <w:lang w:eastAsia="ru-RU"/>
        </w:rPr>
        <w:t xml:space="preserve">. - 2 изд., </w:t>
      </w:r>
      <w:proofErr w:type="spellStart"/>
      <w:r w:rsidRPr="00FF727F">
        <w:rPr>
          <w:color w:val="000000"/>
          <w:sz w:val="24"/>
          <w:szCs w:val="24"/>
          <w:lang w:eastAsia="ru-RU"/>
        </w:rPr>
        <w:t>перераб</w:t>
      </w:r>
      <w:proofErr w:type="spellEnd"/>
      <w:r w:rsidRPr="00FF727F">
        <w:rPr>
          <w:color w:val="000000"/>
          <w:sz w:val="24"/>
          <w:szCs w:val="24"/>
          <w:lang w:eastAsia="ru-RU"/>
        </w:rPr>
        <w:t>. и доп. - М.: ГЭОТА</w:t>
      </w:r>
      <w:proofErr w:type="gramStart"/>
      <w:r w:rsidRPr="00FF727F">
        <w:rPr>
          <w:color w:val="000000"/>
          <w:sz w:val="24"/>
          <w:szCs w:val="24"/>
          <w:lang w:eastAsia="ru-RU"/>
        </w:rPr>
        <w:t>Р-</w:t>
      </w:r>
      <w:proofErr w:type="gramEnd"/>
      <w:r w:rsidRPr="00FF727F">
        <w:rPr>
          <w:color w:val="000000"/>
          <w:sz w:val="24"/>
          <w:szCs w:val="24"/>
          <w:lang w:eastAsia="ru-RU"/>
        </w:rPr>
        <w:t xml:space="preserve"> Медиа, 2015 - 888 с.</w:t>
      </w:r>
    </w:p>
    <w:p w:rsidR="00F8355D" w:rsidRPr="00FF727F" w:rsidRDefault="00F8355D" w:rsidP="00012519">
      <w:pPr>
        <w:pStyle w:val="a4"/>
        <w:widowControl/>
        <w:shd w:val="clear" w:color="auto" w:fill="FFFFFF"/>
        <w:autoSpaceDE/>
        <w:autoSpaceDN/>
        <w:spacing w:line="276" w:lineRule="auto"/>
        <w:ind w:left="284"/>
        <w:rPr>
          <w:color w:val="000000"/>
          <w:sz w:val="24"/>
          <w:szCs w:val="24"/>
          <w:lang w:eastAsia="ru-RU"/>
        </w:rPr>
      </w:pPr>
    </w:p>
    <w:p w:rsidR="00084E3B" w:rsidRPr="00FF727F" w:rsidRDefault="00084E3B" w:rsidP="00084E3B">
      <w:pPr>
        <w:pStyle w:val="4"/>
        <w:numPr>
          <w:ilvl w:val="1"/>
          <w:numId w:val="1"/>
        </w:numPr>
        <w:tabs>
          <w:tab w:val="left" w:pos="944"/>
        </w:tabs>
        <w:spacing w:line="272" w:lineRule="exact"/>
      </w:pPr>
      <w:r w:rsidRPr="00FF727F">
        <w:t>Оценка качества освоения</w:t>
      </w:r>
      <w:r w:rsidRPr="00FF727F">
        <w:rPr>
          <w:spacing w:val="-5"/>
        </w:rPr>
        <w:t xml:space="preserve"> </w:t>
      </w:r>
      <w:r w:rsidRPr="00FF727F">
        <w:t>программы</w:t>
      </w:r>
    </w:p>
    <w:p w:rsidR="00DC1748" w:rsidRPr="00FF727F" w:rsidRDefault="00DC1748" w:rsidP="00381C34">
      <w:pPr>
        <w:pStyle w:val="4"/>
        <w:tabs>
          <w:tab w:val="left" w:pos="944"/>
        </w:tabs>
        <w:spacing w:line="272" w:lineRule="exact"/>
        <w:ind w:firstLine="0"/>
      </w:pP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 xml:space="preserve">Оценка </w:t>
      </w:r>
      <w:proofErr w:type="gramStart"/>
      <w:r w:rsidRPr="00FF727F">
        <w:rPr>
          <w:sz w:val="24"/>
          <w:szCs w:val="24"/>
        </w:rPr>
        <w:t>качества освоения дополнительной профессиональной программы повышения квалификации</w:t>
      </w:r>
      <w:proofErr w:type="gramEnd"/>
      <w:r w:rsidRPr="00FF727F">
        <w:rPr>
          <w:sz w:val="24"/>
          <w:szCs w:val="24"/>
        </w:rPr>
        <w:t xml:space="preserve"> слушателями включает промежуточную аттестацию в форме самостоятельной работы, тестов. Освоение программы завершается итоговой аттестацией по дополнительной профессиональной программе повышения квалификации посредством проведения экзамена и выявляет теоретическую подготовку слушателя в соответствии с целями и содержанием программы.</w:t>
      </w: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>Лица, успешно освоившие дополнительную профессиональную программу повышения квалификации, получают удостоверение о повышении квалификации.</w:t>
      </w:r>
    </w:p>
    <w:p w:rsidR="002B4217" w:rsidRPr="00FF727F" w:rsidRDefault="002B4217" w:rsidP="00412EAA">
      <w:pPr>
        <w:spacing w:line="276" w:lineRule="auto"/>
        <w:ind w:right="68" w:firstLine="284"/>
        <w:jc w:val="both"/>
        <w:rPr>
          <w:sz w:val="24"/>
          <w:szCs w:val="24"/>
        </w:rPr>
      </w:pPr>
      <w:r w:rsidRPr="00FF727F">
        <w:rPr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АНО ДПО «ЦМИ», выдается справка об обучении или  периоде обучения.</w:t>
      </w:r>
    </w:p>
    <w:p w:rsidR="002B4217" w:rsidRPr="00FF727F" w:rsidRDefault="002B4217" w:rsidP="00381C34">
      <w:pPr>
        <w:ind w:right="68" w:firstLine="284"/>
        <w:jc w:val="both"/>
        <w:rPr>
          <w:sz w:val="24"/>
          <w:szCs w:val="24"/>
        </w:rPr>
      </w:pPr>
    </w:p>
    <w:p w:rsidR="002B4217" w:rsidRPr="00FF727F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0" w:firstLine="284"/>
        <w:contextualSpacing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>Итоговая аттестация</w:t>
      </w:r>
    </w:p>
    <w:p w:rsidR="002B4217" w:rsidRPr="00FF727F" w:rsidRDefault="002B4217" w:rsidP="00412EAA">
      <w:pPr>
        <w:spacing w:line="276" w:lineRule="auto"/>
        <w:rPr>
          <w:sz w:val="24"/>
          <w:szCs w:val="24"/>
        </w:rPr>
      </w:pPr>
      <w:r w:rsidRPr="00FF727F">
        <w:rPr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2B4217" w:rsidRPr="00FF727F" w:rsidRDefault="002B4217" w:rsidP="00412EAA">
      <w:pPr>
        <w:spacing w:line="276" w:lineRule="auto"/>
        <w:ind w:left="284" w:firstLine="142"/>
        <w:rPr>
          <w:sz w:val="24"/>
          <w:szCs w:val="24"/>
        </w:rPr>
      </w:pPr>
    </w:p>
    <w:p w:rsidR="002B4217" w:rsidRPr="00FF727F" w:rsidRDefault="002B4217" w:rsidP="00412EAA">
      <w:pPr>
        <w:pStyle w:val="a4"/>
        <w:widowControl/>
        <w:numPr>
          <w:ilvl w:val="0"/>
          <w:numId w:val="4"/>
        </w:numPr>
        <w:autoSpaceDE/>
        <w:autoSpaceDN/>
        <w:spacing w:line="276" w:lineRule="auto"/>
        <w:ind w:left="284" w:firstLine="142"/>
        <w:contextualSpacing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 xml:space="preserve">Оценочные материалы </w:t>
      </w:r>
    </w:p>
    <w:p w:rsidR="00AB4C79" w:rsidRPr="00FF727F" w:rsidRDefault="00AB4C79" w:rsidP="00412EAA">
      <w:pPr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FF727F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Критерии оценивания</w:t>
      </w:r>
    </w:p>
    <w:p w:rsidR="00AB4C79" w:rsidRPr="00FF727F" w:rsidRDefault="00AB4C79" w:rsidP="00412EAA">
      <w:pPr>
        <w:spacing w:line="276" w:lineRule="auto"/>
        <w:ind w:left="710"/>
        <w:rPr>
          <w:b/>
          <w:color w:val="000000"/>
          <w:sz w:val="24"/>
          <w:szCs w:val="24"/>
          <w:shd w:val="clear" w:color="auto" w:fill="FFFFFF"/>
        </w:rPr>
      </w:pP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B4C79" w:rsidRPr="00FF727F" w:rsidRDefault="00AB4C79" w:rsidP="00412EAA">
      <w:pPr>
        <w:pStyle w:val="a4"/>
        <w:widowControl/>
        <w:shd w:val="clear" w:color="auto" w:fill="FFFFFF"/>
        <w:spacing w:line="276" w:lineRule="auto"/>
        <w:ind w:left="0"/>
        <w:rPr>
          <w:color w:val="000000"/>
          <w:sz w:val="24"/>
          <w:szCs w:val="24"/>
          <w:lang w:eastAsia="ru-RU"/>
        </w:rPr>
      </w:pPr>
      <w:r w:rsidRPr="00FF727F">
        <w:rPr>
          <w:color w:val="000000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B4217" w:rsidRPr="00FF727F" w:rsidRDefault="002B4217" w:rsidP="00412EAA">
      <w:pPr>
        <w:spacing w:line="276" w:lineRule="auto"/>
        <w:jc w:val="center"/>
        <w:rPr>
          <w:sz w:val="24"/>
          <w:szCs w:val="24"/>
        </w:rPr>
      </w:pPr>
    </w:p>
    <w:p w:rsidR="00036653" w:rsidRPr="00FF727F" w:rsidRDefault="00036653" w:rsidP="00412EAA">
      <w:pPr>
        <w:spacing w:line="276" w:lineRule="auto"/>
        <w:jc w:val="center"/>
        <w:rPr>
          <w:b/>
          <w:sz w:val="24"/>
          <w:szCs w:val="24"/>
        </w:rPr>
      </w:pPr>
      <w:r w:rsidRPr="00FF727F">
        <w:rPr>
          <w:b/>
          <w:sz w:val="24"/>
          <w:szCs w:val="24"/>
        </w:rPr>
        <w:t>Примерные тестовые вопросы для итогового тестирования</w:t>
      </w:r>
    </w:p>
    <w:p w:rsidR="00066E61" w:rsidRPr="00E8478D" w:rsidRDefault="00066E61" w:rsidP="00E8478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3E1539" w:rsidRPr="00467012" w:rsidRDefault="00467012" w:rsidP="00467012">
      <w:pPr>
        <w:pStyle w:val="a4"/>
        <w:numPr>
          <w:ilvl w:val="0"/>
          <w:numId w:val="18"/>
        </w:numPr>
        <w:spacing w:line="276" w:lineRule="auto"/>
        <w:rPr>
          <w:rStyle w:val="questiontext"/>
          <w:sz w:val="24"/>
          <w:szCs w:val="24"/>
        </w:rPr>
      </w:pPr>
      <w:r w:rsidRPr="00467012">
        <w:rPr>
          <w:rStyle w:val="questiontext"/>
          <w:sz w:val="24"/>
          <w:szCs w:val="24"/>
        </w:rPr>
        <w:t>Патологический процесс твердых ткане</w:t>
      </w:r>
      <w:r w:rsidRPr="00467012">
        <w:rPr>
          <w:rStyle w:val="questiontext"/>
          <w:sz w:val="24"/>
          <w:szCs w:val="24"/>
        </w:rPr>
        <w:t xml:space="preserve">й зубов, развивающийся после их </w:t>
      </w:r>
      <w:r w:rsidRPr="00467012">
        <w:rPr>
          <w:rStyle w:val="questiontext"/>
          <w:sz w:val="24"/>
          <w:szCs w:val="24"/>
        </w:rPr>
        <w:t xml:space="preserve">прорезывания, при котором происходят </w:t>
      </w:r>
      <w:proofErr w:type="spellStart"/>
      <w:r w:rsidRPr="00467012">
        <w:rPr>
          <w:rStyle w:val="questiontext"/>
          <w:sz w:val="24"/>
          <w:szCs w:val="24"/>
        </w:rPr>
        <w:t>демеиерализация</w:t>
      </w:r>
      <w:proofErr w:type="spellEnd"/>
      <w:r w:rsidRPr="00467012">
        <w:rPr>
          <w:rStyle w:val="questiontext"/>
          <w:sz w:val="24"/>
          <w:szCs w:val="24"/>
        </w:rPr>
        <w:t xml:space="preserve"> и </w:t>
      </w:r>
      <w:proofErr w:type="spellStart"/>
      <w:r w:rsidRPr="00467012">
        <w:rPr>
          <w:rStyle w:val="questiontext"/>
          <w:sz w:val="24"/>
          <w:szCs w:val="24"/>
        </w:rPr>
        <w:t>протеолиз</w:t>
      </w:r>
      <w:proofErr w:type="spellEnd"/>
      <w:r w:rsidRPr="00467012">
        <w:rPr>
          <w:rStyle w:val="questiontext"/>
          <w:sz w:val="24"/>
          <w:szCs w:val="24"/>
        </w:rPr>
        <w:t xml:space="preserve"> с последующим образованием дефекта под воздействием внешних и внутренних факторов:</w:t>
      </w:r>
    </w:p>
    <w:p w:rsidR="00467012" w:rsidRPr="00467012" w:rsidRDefault="00467012" w:rsidP="00467012">
      <w:pPr>
        <w:pStyle w:val="a4"/>
        <w:numPr>
          <w:ilvl w:val="0"/>
          <w:numId w:val="21"/>
        </w:numPr>
        <w:spacing w:line="276" w:lineRule="auto"/>
        <w:ind w:left="709" w:hanging="283"/>
        <w:rPr>
          <w:sz w:val="24"/>
          <w:szCs w:val="24"/>
          <w:shd w:val="clear" w:color="auto" w:fill="FFFFFF"/>
        </w:rPr>
      </w:pPr>
      <w:r w:rsidRPr="00467012">
        <w:rPr>
          <w:sz w:val="24"/>
          <w:szCs w:val="24"/>
          <w:shd w:val="clear" w:color="auto" w:fill="FFFFFF"/>
        </w:rPr>
        <w:t>гипоплазия</w:t>
      </w:r>
    </w:p>
    <w:p w:rsidR="00467012" w:rsidRPr="00467012" w:rsidRDefault="00467012" w:rsidP="00467012">
      <w:pPr>
        <w:spacing w:line="276" w:lineRule="auto"/>
        <w:ind w:left="426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2)</w:t>
      </w:r>
      <w:r w:rsidRPr="00467012">
        <w:rPr>
          <w:sz w:val="24"/>
          <w:szCs w:val="24"/>
          <w:shd w:val="clear" w:color="auto" w:fill="FFFFFF"/>
        </w:rPr>
        <w:t xml:space="preserve"> эрозия</w:t>
      </w:r>
    </w:p>
    <w:p w:rsidR="00C72CE3" w:rsidRPr="00467012" w:rsidRDefault="00467012" w:rsidP="00467012">
      <w:pPr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67012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>)</w:t>
      </w:r>
      <w:r w:rsidRPr="00467012">
        <w:rPr>
          <w:sz w:val="24"/>
          <w:szCs w:val="24"/>
          <w:shd w:val="clear" w:color="auto" w:fill="FFFFFF"/>
        </w:rPr>
        <w:t xml:space="preserve"> истирание</w:t>
      </w:r>
    </w:p>
    <w:p w:rsidR="00467012" w:rsidRPr="00467012" w:rsidRDefault="00467012" w:rsidP="00467012">
      <w:pPr>
        <w:spacing w:line="276" w:lineRule="auto"/>
        <w:ind w:left="426"/>
        <w:rPr>
          <w:sz w:val="24"/>
          <w:szCs w:val="24"/>
          <w:shd w:val="clear" w:color="auto" w:fill="FFFFFF"/>
        </w:rPr>
      </w:pPr>
      <w:r w:rsidRPr="00467012">
        <w:rPr>
          <w:sz w:val="24"/>
          <w:szCs w:val="24"/>
          <w:shd w:val="clear" w:color="auto" w:fill="FFFFFF"/>
        </w:rPr>
        <w:t>4</w:t>
      </w:r>
      <w:r>
        <w:rPr>
          <w:sz w:val="24"/>
          <w:szCs w:val="24"/>
          <w:shd w:val="clear" w:color="auto" w:fill="FFFFFF"/>
        </w:rPr>
        <w:t>)</w:t>
      </w:r>
      <w:r w:rsidRPr="00467012">
        <w:rPr>
          <w:sz w:val="24"/>
          <w:szCs w:val="24"/>
          <w:shd w:val="clear" w:color="auto" w:fill="FFFFFF"/>
        </w:rPr>
        <w:t xml:space="preserve"> кариес</w:t>
      </w:r>
    </w:p>
    <w:p w:rsidR="00467012" w:rsidRDefault="00467012" w:rsidP="00467012">
      <w:pPr>
        <w:spacing w:line="276" w:lineRule="auto"/>
        <w:rPr>
          <w:sz w:val="24"/>
          <w:szCs w:val="24"/>
          <w:shd w:val="clear" w:color="auto" w:fill="FFFFFF"/>
        </w:rPr>
      </w:pPr>
      <w:r w:rsidRPr="00467012">
        <w:rPr>
          <w:sz w:val="24"/>
          <w:szCs w:val="24"/>
          <w:shd w:val="clear" w:color="auto" w:fill="FFFFFF"/>
        </w:rPr>
        <w:t xml:space="preserve">       </w:t>
      </w:r>
      <w:r w:rsidRPr="00467012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>)</w:t>
      </w:r>
      <w:r w:rsidRPr="00467012">
        <w:rPr>
          <w:sz w:val="24"/>
          <w:szCs w:val="24"/>
          <w:shd w:val="clear" w:color="auto" w:fill="FFFFFF"/>
        </w:rPr>
        <w:t xml:space="preserve"> флюороз</w:t>
      </w:r>
    </w:p>
    <w:p w:rsidR="00467012" w:rsidRDefault="00467012" w:rsidP="00467012">
      <w:pPr>
        <w:spacing w:line="276" w:lineRule="auto"/>
        <w:rPr>
          <w:sz w:val="24"/>
          <w:szCs w:val="24"/>
          <w:shd w:val="clear" w:color="auto" w:fill="FFFFFF"/>
        </w:rPr>
      </w:pPr>
    </w:p>
    <w:p w:rsidR="00467012" w:rsidRPr="00756523" w:rsidRDefault="00467012" w:rsidP="00756523">
      <w:pPr>
        <w:pStyle w:val="a4"/>
        <w:numPr>
          <w:ilvl w:val="0"/>
          <w:numId w:val="18"/>
        </w:numPr>
        <w:spacing w:line="276" w:lineRule="auto"/>
        <w:rPr>
          <w:color w:val="000000"/>
        </w:rPr>
      </w:pPr>
      <w:r w:rsidRPr="00756523">
        <w:rPr>
          <w:color w:val="000000"/>
        </w:rPr>
        <w:t>Для медикаментозной обработки глубокой кариозной полости рекомендуется использовать:</w:t>
      </w:r>
      <w:r w:rsidRPr="00756523">
        <w:rPr>
          <w:color w:val="000000"/>
        </w:rPr>
        <w:br/>
        <w:t>1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царскую водку</w:t>
      </w:r>
      <w:r w:rsidRPr="00756523">
        <w:rPr>
          <w:color w:val="000000"/>
        </w:rPr>
        <w:br/>
      </w:r>
      <w:r w:rsidRPr="00756523">
        <w:rPr>
          <w:color w:val="000000"/>
        </w:rPr>
        <w:t xml:space="preserve">2) раствор </w:t>
      </w:r>
      <w:proofErr w:type="spellStart"/>
      <w:r w:rsidRPr="00756523">
        <w:rPr>
          <w:color w:val="000000"/>
        </w:rPr>
        <w:t>хлоргексидина</w:t>
      </w:r>
      <w:proofErr w:type="spellEnd"/>
      <w:r w:rsidRPr="00756523">
        <w:rPr>
          <w:color w:val="000000"/>
        </w:rPr>
        <w:t xml:space="preserve"> </w:t>
      </w:r>
      <w:r w:rsidRPr="00756523">
        <w:rPr>
          <w:color w:val="000000"/>
        </w:rPr>
        <w:br/>
        <w:t>3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раствор йода</w:t>
      </w:r>
      <w:r w:rsidRPr="00756523">
        <w:rPr>
          <w:color w:val="000000"/>
        </w:rPr>
        <w:br/>
        <w:t>4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спирт, эфир</w:t>
      </w:r>
      <w:r w:rsidRPr="00756523">
        <w:rPr>
          <w:color w:val="000000"/>
        </w:rPr>
        <w:br/>
        <w:t>5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перекись водорода, эфир</w:t>
      </w:r>
      <w:r w:rsidRPr="00756523">
        <w:rPr>
          <w:color w:val="000000"/>
        </w:rPr>
        <w:br/>
      </w:r>
      <w:r w:rsidRPr="00756523">
        <w:rPr>
          <w:color w:val="000000"/>
        </w:rPr>
        <w:br/>
      </w:r>
      <w:r w:rsidRPr="00756523">
        <w:rPr>
          <w:color w:val="000000"/>
        </w:rPr>
        <w:t xml:space="preserve">3. </w:t>
      </w:r>
      <w:r w:rsidRPr="00756523">
        <w:rPr>
          <w:color w:val="000000"/>
        </w:rPr>
        <w:t xml:space="preserve"> Изолирующая прокладка покрывает в кариозной полости:</w:t>
      </w:r>
      <w:r w:rsidRPr="00756523">
        <w:rPr>
          <w:color w:val="000000"/>
        </w:rPr>
        <w:br/>
        <w:t>1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дно</w:t>
      </w:r>
      <w:r w:rsidRPr="00756523">
        <w:rPr>
          <w:color w:val="000000"/>
        </w:rPr>
        <w:br/>
        <w:t>2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стенки</w:t>
      </w:r>
      <w:r w:rsidRPr="00756523">
        <w:rPr>
          <w:color w:val="000000"/>
        </w:rPr>
        <w:br/>
        <w:t>3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эмаль</w:t>
      </w:r>
      <w:r w:rsidRPr="00756523">
        <w:rPr>
          <w:color w:val="000000"/>
        </w:rPr>
        <w:br/>
        <w:t>4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дно и стенки </w:t>
      </w:r>
      <w:r w:rsidRPr="00756523">
        <w:rPr>
          <w:color w:val="000000"/>
        </w:rPr>
        <w:t xml:space="preserve"> </w:t>
      </w:r>
      <w:r w:rsidRPr="00756523">
        <w:rPr>
          <w:color w:val="000000"/>
        </w:rPr>
        <w:br/>
        <w:t>5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углы</w:t>
      </w:r>
      <w:r w:rsidRPr="00756523">
        <w:rPr>
          <w:color w:val="000000"/>
        </w:rPr>
        <w:br/>
      </w:r>
      <w:r w:rsidRPr="00756523">
        <w:rPr>
          <w:color w:val="000000"/>
        </w:rPr>
        <w:br/>
      </w:r>
      <w:r w:rsidRPr="00756523">
        <w:rPr>
          <w:color w:val="000000"/>
        </w:rPr>
        <w:t xml:space="preserve">4. </w:t>
      </w:r>
      <w:r w:rsidRPr="00756523">
        <w:rPr>
          <w:color w:val="000000"/>
        </w:rPr>
        <w:t xml:space="preserve"> Шлифование и полирование пломбы из композиционного материала проводится через:</w:t>
      </w:r>
      <w:r w:rsidRPr="00756523">
        <w:rPr>
          <w:color w:val="000000"/>
        </w:rPr>
        <w:br/>
        <w:t>1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5 минут</w:t>
      </w:r>
      <w:r w:rsidRPr="00756523">
        <w:rPr>
          <w:color w:val="000000"/>
        </w:rPr>
        <w:t xml:space="preserve"> </w:t>
      </w:r>
      <w:r w:rsidRPr="00756523">
        <w:rPr>
          <w:color w:val="000000"/>
        </w:rPr>
        <w:br/>
        <w:t>2</w:t>
      </w:r>
      <w:r w:rsidRPr="00756523">
        <w:rPr>
          <w:color w:val="000000"/>
        </w:rPr>
        <w:t>)</w:t>
      </w:r>
      <w:r w:rsidRPr="00756523">
        <w:rPr>
          <w:color w:val="000000"/>
        </w:rPr>
        <w:t xml:space="preserve"> 1 час</w:t>
      </w:r>
      <w:r w:rsidRPr="00756523">
        <w:rPr>
          <w:color w:val="000000"/>
        </w:rPr>
        <w:br/>
        <w:t>3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3 дня</w:t>
      </w:r>
      <w:r w:rsidRPr="00756523">
        <w:rPr>
          <w:color w:val="000000"/>
        </w:rPr>
        <w:br/>
        <w:t>4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сутки</w:t>
      </w:r>
      <w:r w:rsidRPr="00756523">
        <w:rPr>
          <w:color w:val="000000"/>
        </w:rPr>
        <w:br/>
        <w:t>5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неделю</w:t>
      </w:r>
      <w:r w:rsidRPr="00756523">
        <w:rPr>
          <w:color w:val="000000"/>
        </w:rPr>
        <w:br/>
      </w:r>
      <w:r w:rsidRPr="00756523">
        <w:rPr>
          <w:color w:val="000000"/>
        </w:rPr>
        <w:br/>
      </w:r>
      <w:r w:rsidR="008E713F" w:rsidRPr="00756523">
        <w:rPr>
          <w:color w:val="000000"/>
        </w:rPr>
        <w:t xml:space="preserve">5. </w:t>
      </w:r>
      <w:r w:rsidRPr="00756523">
        <w:rPr>
          <w:color w:val="000000"/>
        </w:rPr>
        <w:t xml:space="preserve"> Дентин-паста относится к группе:</w:t>
      </w:r>
      <w:r w:rsidRPr="00756523">
        <w:rPr>
          <w:color w:val="000000"/>
        </w:rPr>
        <w:br/>
        <w:t>1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силикатных цементов</w:t>
      </w:r>
      <w:r w:rsidRPr="00756523">
        <w:rPr>
          <w:color w:val="000000"/>
        </w:rPr>
        <w:br/>
        <w:t>2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</w:t>
      </w:r>
      <w:proofErr w:type="spellStart"/>
      <w:r w:rsidRPr="00756523">
        <w:rPr>
          <w:color w:val="000000"/>
        </w:rPr>
        <w:t>силико</w:t>
      </w:r>
      <w:proofErr w:type="spellEnd"/>
      <w:r w:rsidRPr="00756523">
        <w:rPr>
          <w:color w:val="000000"/>
        </w:rPr>
        <w:t>-фосфатных цементов</w:t>
      </w:r>
      <w:r w:rsidRPr="00756523">
        <w:rPr>
          <w:color w:val="000000"/>
        </w:rPr>
        <w:br/>
        <w:t>3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временных пломбировочных материалов </w:t>
      </w:r>
      <w:r w:rsidR="008E713F" w:rsidRPr="00756523">
        <w:rPr>
          <w:color w:val="000000"/>
        </w:rPr>
        <w:t xml:space="preserve"> </w:t>
      </w:r>
      <w:r w:rsidRPr="00756523">
        <w:rPr>
          <w:color w:val="000000"/>
        </w:rPr>
        <w:br/>
        <w:t>4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цементов для </w:t>
      </w:r>
      <w:proofErr w:type="spellStart"/>
      <w:r w:rsidRPr="00756523">
        <w:rPr>
          <w:color w:val="000000"/>
        </w:rPr>
        <w:t>обтурации</w:t>
      </w:r>
      <w:proofErr w:type="spellEnd"/>
      <w:r w:rsidRPr="00756523">
        <w:rPr>
          <w:color w:val="000000"/>
        </w:rPr>
        <w:t xml:space="preserve"> корневых каналов</w:t>
      </w:r>
      <w:r w:rsidRPr="00756523">
        <w:rPr>
          <w:color w:val="000000"/>
        </w:rPr>
        <w:br/>
        <w:t>5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лечебных прокладок</w:t>
      </w:r>
      <w:r w:rsidRPr="00756523">
        <w:rPr>
          <w:color w:val="000000"/>
        </w:rPr>
        <w:br/>
      </w:r>
      <w:r w:rsidRPr="00756523">
        <w:rPr>
          <w:color w:val="000000"/>
        </w:rPr>
        <w:br/>
      </w:r>
      <w:r w:rsidR="008E713F" w:rsidRPr="00756523">
        <w:rPr>
          <w:color w:val="000000"/>
        </w:rPr>
        <w:t xml:space="preserve">6. </w:t>
      </w:r>
      <w:r w:rsidRPr="00756523">
        <w:rPr>
          <w:color w:val="000000"/>
        </w:rPr>
        <w:t xml:space="preserve"> Выбор цвета композиционного материала следует определять при:</w:t>
      </w:r>
      <w:r w:rsidRPr="00756523">
        <w:rPr>
          <w:color w:val="000000"/>
        </w:rPr>
        <w:br/>
        <w:t>1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дневном свете</w:t>
      </w:r>
      <w:r w:rsidRPr="00756523">
        <w:rPr>
          <w:color w:val="000000"/>
        </w:rPr>
        <w:br/>
        <w:t>2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искусственном освещении</w:t>
      </w:r>
      <w:r w:rsidRPr="00756523">
        <w:rPr>
          <w:color w:val="000000"/>
        </w:rPr>
        <w:br/>
        <w:t>3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дневном свете в первую половину дня </w:t>
      </w:r>
      <w:r w:rsidR="008E713F" w:rsidRPr="00756523">
        <w:rPr>
          <w:color w:val="000000"/>
        </w:rPr>
        <w:t xml:space="preserve"> </w:t>
      </w:r>
      <w:r w:rsidRPr="00756523">
        <w:rPr>
          <w:color w:val="000000"/>
        </w:rPr>
        <w:br/>
        <w:t>4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дневном свете во вторую половину дня</w:t>
      </w:r>
      <w:r w:rsidRPr="00756523">
        <w:rPr>
          <w:color w:val="000000"/>
        </w:rPr>
        <w:br/>
        <w:t>5</w:t>
      </w:r>
      <w:r w:rsidR="008E713F" w:rsidRPr="00756523">
        <w:rPr>
          <w:color w:val="000000"/>
        </w:rPr>
        <w:t>)</w:t>
      </w:r>
      <w:r w:rsidRPr="00756523">
        <w:rPr>
          <w:color w:val="000000"/>
        </w:rPr>
        <w:t xml:space="preserve"> искусственном освещении в первую половину дня</w:t>
      </w:r>
    </w:p>
    <w:p w:rsidR="00756523" w:rsidRDefault="00756523" w:rsidP="00756523">
      <w:pPr>
        <w:pStyle w:val="a4"/>
        <w:spacing w:line="276" w:lineRule="auto"/>
        <w:ind w:left="360"/>
        <w:rPr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color w:val="000000"/>
        </w:rPr>
        <w:t>Ошибкой при лечении пульпита биологическим методом является:</w:t>
      </w:r>
      <w:r>
        <w:rPr>
          <w:color w:val="000000"/>
        </w:rPr>
        <w:br/>
        <w:t>1</w:t>
      </w:r>
      <w:r>
        <w:rPr>
          <w:color w:val="000000"/>
        </w:rPr>
        <w:t>)</w:t>
      </w:r>
      <w:r>
        <w:rPr>
          <w:color w:val="000000"/>
        </w:rPr>
        <w:t xml:space="preserve"> вскрытие полости зуба </w:t>
      </w:r>
      <w:r>
        <w:rPr>
          <w:color w:val="000000"/>
        </w:rPr>
        <w:br/>
        <w:t>2</w:t>
      </w:r>
      <w:r>
        <w:rPr>
          <w:color w:val="000000"/>
        </w:rPr>
        <w:t>)</w:t>
      </w:r>
      <w:r>
        <w:rPr>
          <w:color w:val="000000"/>
        </w:rPr>
        <w:t xml:space="preserve"> наложение лечебной прокладки</w:t>
      </w:r>
      <w:r>
        <w:rPr>
          <w:color w:val="000000"/>
        </w:rPr>
        <w:br/>
        <w:t>3</w:t>
      </w:r>
      <w:r>
        <w:rPr>
          <w:color w:val="000000"/>
        </w:rPr>
        <w:t>)</w:t>
      </w:r>
      <w:r>
        <w:rPr>
          <w:color w:val="000000"/>
        </w:rPr>
        <w:t xml:space="preserve"> полное удаление </w:t>
      </w:r>
      <w:proofErr w:type="spellStart"/>
      <w:r>
        <w:rPr>
          <w:color w:val="000000"/>
        </w:rPr>
        <w:t>некротизированного</w:t>
      </w:r>
      <w:proofErr w:type="spellEnd"/>
      <w:r>
        <w:rPr>
          <w:color w:val="000000"/>
        </w:rPr>
        <w:t xml:space="preserve"> дентина</w:t>
      </w:r>
      <w:r>
        <w:rPr>
          <w:color w:val="000000"/>
        </w:rPr>
        <w:br/>
        <w:t>4</w:t>
      </w:r>
      <w:r>
        <w:rPr>
          <w:color w:val="000000"/>
        </w:rPr>
        <w:t>)</w:t>
      </w:r>
      <w:r>
        <w:rPr>
          <w:color w:val="000000"/>
        </w:rPr>
        <w:t xml:space="preserve"> раскрытие кариозной полости</w:t>
      </w:r>
      <w:r>
        <w:rPr>
          <w:color w:val="000000"/>
        </w:rPr>
        <w:br/>
      </w:r>
      <w:r>
        <w:rPr>
          <w:color w:val="000000"/>
        </w:rPr>
        <w:t>5)</w:t>
      </w:r>
      <w:r>
        <w:rPr>
          <w:color w:val="000000"/>
        </w:rPr>
        <w:t xml:space="preserve"> формирование кариозной полости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8.</w:t>
      </w:r>
      <w:r>
        <w:rPr>
          <w:color w:val="000000"/>
        </w:rPr>
        <w:t xml:space="preserve"> Ретроградное пломбирование канала зуба проводят:</w:t>
      </w:r>
      <w:r>
        <w:rPr>
          <w:color w:val="000000"/>
        </w:rPr>
        <w:br/>
        <w:t>1</w:t>
      </w:r>
      <w:r>
        <w:rPr>
          <w:color w:val="000000"/>
        </w:rPr>
        <w:t>)</w:t>
      </w:r>
      <w:r>
        <w:rPr>
          <w:color w:val="000000"/>
        </w:rPr>
        <w:t xml:space="preserve"> пластичными нетвердеющими пастами</w:t>
      </w:r>
      <w:r>
        <w:rPr>
          <w:color w:val="000000"/>
        </w:rPr>
        <w:br/>
        <w:t>2</w:t>
      </w:r>
      <w:r>
        <w:rPr>
          <w:color w:val="000000"/>
        </w:rPr>
        <w:t>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резорцин-формалиновой</w:t>
      </w:r>
      <w:proofErr w:type="gramEnd"/>
      <w:r>
        <w:rPr>
          <w:color w:val="000000"/>
        </w:rPr>
        <w:t xml:space="preserve"> пастой</w:t>
      </w:r>
      <w:r>
        <w:rPr>
          <w:color w:val="000000"/>
        </w:rPr>
        <w:br/>
        <w:t>3</w:t>
      </w:r>
      <w:r>
        <w:rPr>
          <w:color w:val="000000"/>
        </w:rPr>
        <w:t>)</w:t>
      </w:r>
      <w:r>
        <w:rPr>
          <w:color w:val="000000"/>
        </w:rPr>
        <w:t xml:space="preserve"> цинк-</w:t>
      </w:r>
      <w:proofErr w:type="spellStart"/>
      <w:r>
        <w:rPr>
          <w:color w:val="000000"/>
        </w:rPr>
        <w:t>эвгеноловой</w:t>
      </w:r>
      <w:proofErr w:type="spellEnd"/>
      <w:r>
        <w:rPr>
          <w:color w:val="000000"/>
        </w:rPr>
        <w:t xml:space="preserve"> пастой</w:t>
      </w:r>
      <w:r>
        <w:rPr>
          <w:color w:val="000000"/>
        </w:rPr>
        <w:br/>
        <w:t>4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стеклоиономерным</w:t>
      </w:r>
      <w:proofErr w:type="spellEnd"/>
      <w:r>
        <w:rPr>
          <w:color w:val="000000"/>
        </w:rPr>
        <w:t xml:space="preserve"> цементом </w:t>
      </w:r>
      <w:r>
        <w:rPr>
          <w:color w:val="000000"/>
        </w:rPr>
        <w:br/>
        <w:t>5</w:t>
      </w:r>
      <w:r>
        <w:rPr>
          <w:color w:val="000000"/>
        </w:rPr>
        <w:t>)</w:t>
      </w:r>
      <w:r>
        <w:rPr>
          <w:color w:val="000000"/>
        </w:rPr>
        <w:t xml:space="preserve"> масляным дентином</w:t>
      </w:r>
    </w:p>
    <w:p w:rsidR="0018511A" w:rsidRDefault="0018511A" w:rsidP="00756523">
      <w:pPr>
        <w:pStyle w:val="a4"/>
        <w:spacing w:line="276" w:lineRule="auto"/>
        <w:ind w:left="360"/>
        <w:rPr>
          <w:color w:val="000000"/>
        </w:rPr>
      </w:pPr>
    </w:p>
    <w:p w:rsidR="0018511A" w:rsidRPr="00756523" w:rsidRDefault="0018511A" w:rsidP="00756523">
      <w:pPr>
        <w:pStyle w:val="a4"/>
        <w:spacing w:line="276" w:lineRule="auto"/>
        <w:ind w:left="360"/>
        <w:rPr>
          <w:sz w:val="24"/>
          <w:szCs w:val="24"/>
          <w:shd w:val="clear" w:color="auto" w:fill="FFFFFF"/>
        </w:rPr>
      </w:pPr>
      <w:r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 xml:space="preserve"> При пломбировании корневого канала используют инструмент:</w:t>
      </w:r>
      <w:r>
        <w:rPr>
          <w:color w:val="000000"/>
        </w:rPr>
        <w:br/>
        <w:t>1</w:t>
      </w:r>
      <w:r w:rsidR="00F77178">
        <w:rPr>
          <w:color w:val="000000"/>
        </w:rPr>
        <w:t>)</w:t>
      </w:r>
      <w:r>
        <w:rPr>
          <w:color w:val="000000"/>
        </w:rPr>
        <w:t xml:space="preserve"> Н-файл;</w:t>
      </w:r>
      <w:r>
        <w:rPr>
          <w:color w:val="000000"/>
        </w:rPr>
        <w:br/>
        <w:t>2</w:t>
      </w:r>
      <w:r w:rsidR="00F77178">
        <w:rPr>
          <w:color w:val="000000"/>
        </w:rPr>
        <w:t>)</w:t>
      </w:r>
      <w:r>
        <w:rPr>
          <w:color w:val="000000"/>
        </w:rPr>
        <w:t xml:space="preserve"> спредер; </w:t>
      </w:r>
      <w:r>
        <w:rPr>
          <w:color w:val="000000"/>
        </w:rPr>
        <w:br/>
        <w:t>3</w:t>
      </w:r>
      <w:r w:rsidR="00F77178">
        <w:rPr>
          <w:color w:val="000000"/>
        </w:rPr>
        <w:t>)</w:t>
      </w:r>
      <w:r>
        <w:rPr>
          <w:color w:val="000000"/>
        </w:rPr>
        <w:t xml:space="preserve"> развертку;</w:t>
      </w:r>
      <w:r>
        <w:rPr>
          <w:color w:val="000000"/>
        </w:rPr>
        <w:br/>
        <w:t>4</w:t>
      </w:r>
      <w:r w:rsidR="00F77178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пульпоэкстрактор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5</w:t>
      </w:r>
      <w:r w:rsidR="00F77178">
        <w:rPr>
          <w:color w:val="000000"/>
        </w:rPr>
        <w:t>)</w:t>
      </w:r>
      <w:r>
        <w:rPr>
          <w:color w:val="000000"/>
        </w:rPr>
        <w:t xml:space="preserve"> штифт</w:t>
      </w:r>
      <w:r>
        <w:rPr>
          <w:color w:val="000000"/>
        </w:rPr>
        <w:br/>
      </w:r>
      <w:r>
        <w:rPr>
          <w:color w:val="000000"/>
        </w:rPr>
        <w:br/>
      </w:r>
      <w:r w:rsidR="00F77178">
        <w:rPr>
          <w:color w:val="000000"/>
        </w:rPr>
        <w:t>1</w:t>
      </w:r>
      <w:r>
        <w:rPr>
          <w:color w:val="000000"/>
        </w:rPr>
        <w:t>0</w:t>
      </w:r>
      <w:r w:rsidR="00F77178">
        <w:rPr>
          <w:color w:val="000000"/>
        </w:rPr>
        <w:t>.</w:t>
      </w:r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девитализации</w:t>
      </w:r>
      <w:proofErr w:type="spellEnd"/>
      <w:r>
        <w:rPr>
          <w:color w:val="000000"/>
        </w:rPr>
        <w:t xml:space="preserve"> пульпы используют:</w:t>
      </w:r>
      <w:r>
        <w:rPr>
          <w:color w:val="000000"/>
        </w:rPr>
        <w:br/>
        <w:t>1</w:t>
      </w:r>
      <w:r w:rsidR="00F77178">
        <w:rPr>
          <w:color w:val="000000"/>
        </w:rPr>
        <w:t>)</w:t>
      </w:r>
      <w:r>
        <w:rPr>
          <w:color w:val="000000"/>
        </w:rPr>
        <w:t xml:space="preserve"> мышьяковистую пасту; </w:t>
      </w:r>
      <w:r w:rsidR="00F77178">
        <w:rPr>
          <w:color w:val="000000"/>
        </w:rPr>
        <w:t xml:space="preserve"> </w:t>
      </w:r>
      <w:r>
        <w:rPr>
          <w:color w:val="000000"/>
        </w:rPr>
        <w:br/>
        <w:t>2</w:t>
      </w:r>
      <w:r w:rsidR="00F77178">
        <w:rPr>
          <w:color w:val="000000"/>
        </w:rPr>
        <w:t>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резорцин-формалиновую</w:t>
      </w:r>
      <w:proofErr w:type="gramEnd"/>
      <w:r>
        <w:rPr>
          <w:color w:val="000000"/>
        </w:rPr>
        <w:t xml:space="preserve"> смесь;</w:t>
      </w:r>
      <w:r>
        <w:rPr>
          <w:color w:val="000000"/>
        </w:rPr>
        <w:br/>
        <w:t>3</w:t>
      </w:r>
      <w:r w:rsidR="00F77178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камфора</w:t>
      </w:r>
      <w:proofErr w:type="spellEnd"/>
      <w:r>
        <w:rPr>
          <w:color w:val="000000"/>
        </w:rPr>
        <w:t>-фенол;</w:t>
      </w:r>
      <w:r>
        <w:rPr>
          <w:color w:val="000000"/>
        </w:rPr>
        <w:br/>
        <w:t>4</w:t>
      </w:r>
      <w:r w:rsidR="00F77178">
        <w:rPr>
          <w:color w:val="000000"/>
        </w:rPr>
        <w:t>)</w:t>
      </w:r>
      <w:r>
        <w:rPr>
          <w:color w:val="000000"/>
        </w:rPr>
        <w:t xml:space="preserve"> гипохлорит натрия;</w:t>
      </w:r>
      <w:r>
        <w:rPr>
          <w:color w:val="000000"/>
        </w:rPr>
        <w:br/>
        <w:t>5</w:t>
      </w:r>
      <w:r w:rsidR="00F77178">
        <w:rPr>
          <w:color w:val="000000"/>
        </w:rP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унитиол</w:t>
      </w:r>
      <w:proofErr w:type="spellEnd"/>
    </w:p>
    <w:p w:rsidR="00467012" w:rsidRPr="00467012" w:rsidRDefault="00467012" w:rsidP="00467012">
      <w:pPr>
        <w:spacing w:line="276" w:lineRule="auto"/>
        <w:rPr>
          <w:sz w:val="24"/>
          <w:szCs w:val="24"/>
        </w:rPr>
      </w:pPr>
    </w:p>
    <w:p w:rsidR="00712B8A" w:rsidRPr="003A1B1E" w:rsidRDefault="002D11E0" w:rsidP="00036653">
      <w:pPr>
        <w:pStyle w:val="4"/>
        <w:numPr>
          <w:ilvl w:val="1"/>
          <w:numId w:val="1"/>
        </w:numPr>
        <w:tabs>
          <w:tab w:val="left" w:pos="944"/>
        </w:tabs>
      </w:pPr>
      <w:r w:rsidRPr="003A1B1E">
        <w:t>Составитель</w:t>
      </w:r>
      <w:r w:rsidRPr="003A1B1E">
        <w:rPr>
          <w:spacing w:val="5"/>
        </w:rPr>
        <w:t xml:space="preserve"> </w:t>
      </w:r>
      <w:r w:rsidRPr="003A1B1E">
        <w:t>программы:</w:t>
      </w:r>
    </w:p>
    <w:p w:rsidR="00712B8A" w:rsidRPr="003A1B1E" w:rsidRDefault="008F424D" w:rsidP="00036653">
      <w:pPr>
        <w:pStyle w:val="a3"/>
        <w:spacing w:line="275" w:lineRule="exact"/>
        <w:ind w:left="953"/>
      </w:pPr>
      <w:r w:rsidRPr="003A1B1E">
        <w:t xml:space="preserve"> </w:t>
      </w:r>
    </w:p>
    <w:sectPr w:rsidR="00712B8A" w:rsidRPr="003A1B1E" w:rsidSect="002B4217">
      <w:headerReference w:type="default" r:id="rId11"/>
      <w:pgSz w:w="11910" w:h="16840"/>
      <w:pgMar w:top="1020" w:right="853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6B" w:rsidRDefault="0000376B" w:rsidP="00201BCD">
      <w:r>
        <w:separator/>
      </w:r>
    </w:p>
  </w:endnote>
  <w:endnote w:type="continuationSeparator" w:id="0">
    <w:p w:rsidR="0000376B" w:rsidRDefault="0000376B" w:rsidP="002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6B" w:rsidRDefault="0000376B" w:rsidP="00201BCD">
      <w:r>
        <w:separator/>
      </w:r>
    </w:p>
  </w:footnote>
  <w:footnote w:type="continuationSeparator" w:id="0">
    <w:p w:rsidR="0000376B" w:rsidRDefault="0000376B" w:rsidP="0020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FB" w:rsidRDefault="00994A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65"/>
    <w:multiLevelType w:val="hybridMultilevel"/>
    <w:tmpl w:val="504C01BA"/>
    <w:lvl w:ilvl="0" w:tplc="B91267BE">
      <w:start w:val="1"/>
      <w:numFmt w:val="decimal"/>
      <w:lvlText w:val="%1."/>
      <w:lvlJc w:val="left"/>
      <w:pPr>
        <w:ind w:left="1010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A29D4">
      <w:start w:val="6"/>
      <w:numFmt w:val="decimal"/>
      <w:lvlText w:val="%2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 w:tplc="18885F36">
      <w:numFmt w:val="bullet"/>
      <w:lvlText w:val="•"/>
      <w:lvlJc w:val="left"/>
      <w:pPr>
        <w:ind w:left="1944" w:hanging="351"/>
      </w:pPr>
      <w:rPr>
        <w:rFonts w:hint="default"/>
        <w:lang w:val="ru-RU" w:eastAsia="en-US" w:bidi="ar-SA"/>
      </w:rPr>
    </w:lvl>
    <w:lvl w:ilvl="3" w:tplc="11BA6AF0">
      <w:numFmt w:val="bullet"/>
      <w:lvlText w:val="•"/>
      <w:lvlJc w:val="left"/>
      <w:pPr>
        <w:ind w:left="2949" w:hanging="351"/>
      </w:pPr>
      <w:rPr>
        <w:rFonts w:hint="default"/>
        <w:lang w:val="ru-RU" w:eastAsia="en-US" w:bidi="ar-SA"/>
      </w:rPr>
    </w:lvl>
    <w:lvl w:ilvl="4" w:tplc="D1CE6FC0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  <w:lvl w:ilvl="5" w:tplc="AA8AF978">
      <w:numFmt w:val="bullet"/>
      <w:lvlText w:val="•"/>
      <w:lvlJc w:val="left"/>
      <w:pPr>
        <w:ind w:left="4959" w:hanging="351"/>
      </w:pPr>
      <w:rPr>
        <w:rFonts w:hint="default"/>
        <w:lang w:val="ru-RU" w:eastAsia="en-US" w:bidi="ar-SA"/>
      </w:rPr>
    </w:lvl>
    <w:lvl w:ilvl="6" w:tplc="29D41C40">
      <w:numFmt w:val="bullet"/>
      <w:lvlText w:val="•"/>
      <w:lvlJc w:val="left"/>
      <w:pPr>
        <w:ind w:left="5964" w:hanging="351"/>
      </w:pPr>
      <w:rPr>
        <w:rFonts w:hint="default"/>
        <w:lang w:val="ru-RU" w:eastAsia="en-US" w:bidi="ar-SA"/>
      </w:rPr>
    </w:lvl>
    <w:lvl w:ilvl="7" w:tplc="1A44F672">
      <w:numFmt w:val="bullet"/>
      <w:lvlText w:val="•"/>
      <w:lvlJc w:val="left"/>
      <w:pPr>
        <w:ind w:left="6969" w:hanging="351"/>
      </w:pPr>
      <w:rPr>
        <w:rFonts w:hint="default"/>
        <w:lang w:val="ru-RU" w:eastAsia="en-US" w:bidi="ar-SA"/>
      </w:rPr>
    </w:lvl>
    <w:lvl w:ilvl="8" w:tplc="18F612C8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</w:abstractNum>
  <w:abstractNum w:abstractNumId="1">
    <w:nsid w:val="05D156D6"/>
    <w:multiLevelType w:val="hybridMultilevel"/>
    <w:tmpl w:val="2A6018BC"/>
    <w:lvl w:ilvl="0" w:tplc="3AC64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72B0"/>
    <w:multiLevelType w:val="hybridMultilevel"/>
    <w:tmpl w:val="BB52E5CE"/>
    <w:lvl w:ilvl="0" w:tplc="D1F89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8113D"/>
    <w:multiLevelType w:val="hybridMultilevel"/>
    <w:tmpl w:val="199CC684"/>
    <w:lvl w:ilvl="0" w:tplc="637279C2">
      <w:start w:val="1"/>
      <w:numFmt w:val="decimal"/>
      <w:lvlText w:val="%1."/>
      <w:lvlJc w:val="left"/>
      <w:pPr>
        <w:ind w:left="94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740666A6">
      <w:numFmt w:val="bullet"/>
      <w:lvlText w:val="•"/>
      <w:lvlJc w:val="left"/>
      <w:pPr>
        <w:ind w:left="1844" w:hanging="351"/>
      </w:pPr>
      <w:rPr>
        <w:rFonts w:hint="default"/>
        <w:lang w:val="ru-RU" w:eastAsia="en-US" w:bidi="ar-SA"/>
      </w:rPr>
    </w:lvl>
    <w:lvl w:ilvl="2" w:tplc="7410FFCE">
      <w:numFmt w:val="bullet"/>
      <w:lvlText w:val="•"/>
      <w:lvlJc w:val="left"/>
      <w:pPr>
        <w:ind w:left="2748" w:hanging="351"/>
      </w:pPr>
      <w:rPr>
        <w:rFonts w:hint="default"/>
        <w:lang w:val="ru-RU" w:eastAsia="en-US" w:bidi="ar-SA"/>
      </w:rPr>
    </w:lvl>
    <w:lvl w:ilvl="3" w:tplc="256E764C">
      <w:numFmt w:val="bullet"/>
      <w:lvlText w:val="•"/>
      <w:lvlJc w:val="left"/>
      <w:pPr>
        <w:ind w:left="3653" w:hanging="351"/>
      </w:pPr>
      <w:rPr>
        <w:rFonts w:hint="default"/>
        <w:lang w:val="ru-RU" w:eastAsia="en-US" w:bidi="ar-SA"/>
      </w:rPr>
    </w:lvl>
    <w:lvl w:ilvl="4" w:tplc="D12E8240">
      <w:numFmt w:val="bullet"/>
      <w:lvlText w:val="•"/>
      <w:lvlJc w:val="left"/>
      <w:pPr>
        <w:ind w:left="4557" w:hanging="351"/>
      </w:pPr>
      <w:rPr>
        <w:rFonts w:hint="default"/>
        <w:lang w:val="ru-RU" w:eastAsia="en-US" w:bidi="ar-SA"/>
      </w:rPr>
    </w:lvl>
    <w:lvl w:ilvl="5" w:tplc="5E6E400A">
      <w:numFmt w:val="bullet"/>
      <w:lvlText w:val="•"/>
      <w:lvlJc w:val="left"/>
      <w:pPr>
        <w:ind w:left="5462" w:hanging="351"/>
      </w:pPr>
      <w:rPr>
        <w:rFonts w:hint="default"/>
        <w:lang w:val="ru-RU" w:eastAsia="en-US" w:bidi="ar-SA"/>
      </w:rPr>
    </w:lvl>
    <w:lvl w:ilvl="6" w:tplc="18A4BF80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2F2C0610">
      <w:numFmt w:val="bullet"/>
      <w:lvlText w:val="•"/>
      <w:lvlJc w:val="left"/>
      <w:pPr>
        <w:ind w:left="7270" w:hanging="351"/>
      </w:pPr>
      <w:rPr>
        <w:rFonts w:hint="default"/>
        <w:lang w:val="ru-RU" w:eastAsia="en-US" w:bidi="ar-SA"/>
      </w:rPr>
    </w:lvl>
    <w:lvl w:ilvl="8" w:tplc="0DE44F76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4">
    <w:nsid w:val="13600411"/>
    <w:multiLevelType w:val="hybridMultilevel"/>
    <w:tmpl w:val="BFF4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85651"/>
    <w:multiLevelType w:val="hybridMultilevel"/>
    <w:tmpl w:val="7428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1797"/>
    <w:multiLevelType w:val="hybridMultilevel"/>
    <w:tmpl w:val="FD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F3629"/>
    <w:multiLevelType w:val="hybridMultilevel"/>
    <w:tmpl w:val="7F6E0B20"/>
    <w:lvl w:ilvl="0" w:tplc="76ECC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943C0"/>
    <w:multiLevelType w:val="hybridMultilevel"/>
    <w:tmpl w:val="E7402918"/>
    <w:lvl w:ilvl="0" w:tplc="3622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1A5DC4"/>
    <w:multiLevelType w:val="hybridMultilevel"/>
    <w:tmpl w:val="F31E907C"/>
    <w:lvl w:ilvl="0" w:tplc="67E2B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CB3AE1"/>
    <w:multiLevelType w:val="hybridMultilevel"/>
    <w:tmpl w:val="8EEA46D6"/>
    <w:lvl w:ilvl="0" w:tplc="A3CE9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F5ACC"/>
    <w:multiLevelType w:val="hybridMultilevel"/>
    <w:tmpl w:val="98BCF67E"/>
    <w:lvl w:ilvl="0" w:tplc="FA785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594559"/>
    <w:multiLevelType w:val="hybridMultilevel"/>
    <w:tmpl w:val="3F46B04C"/>
    <w:lvl w:ilvl="0" w:tplc="BE78AF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DF3163"/>
    <w:multiLevelType w:val="hybridMultilevel"/>
    <w:tmpl w:val="2D4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A4159"/>
    <w:multiLevelType w:val="hybridMultilevel"/>
    <w:tmpl w:val="1F8C852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47E2259"/>
    <w:multiLevelType w:val="hybridMultilevel"/>
    <w:tmpl w:val="AFACEC64"/>
    <w:lvl w:ilvl="0" w:tplc="16FE5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51363FE"/>
    <w:multiLevelType w:val="hybridMultilevel"/>
    <w:tmpl w:val="0DE46362"/>
    <w:lvl w:ilvl="0" w:tplc="E0E43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7E6B6F"/>
    <w:multiLevelType w:val="hybridMultilevel"/>
    <w:tmpl w:val="75908B14"/>
    <w:lvl w:ilvl="0" w:tplc="49F6B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0348E6"/>
    <w:multiLevelType w:val="hybridMultilevel"/>
    <w:tmpl w:val="9DE019B8"/>
    <w:lvl w:ilvl="0" w:tplc="60843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DF5698"/>
    <w:multiLevelType w:val="hybridMultilevel"/>
    <w:tmpl w:val="7BDC2B66"/>
    <w:lvl w:ilvl="0" w:tplc="4D820946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C84D2">
      <w:numFmt w:val="bullet"/>
      <w:lvlText w:val=""/>
      <w:lvlJc w:val="left"/>
      <w:pPr>
        <w:ind w:left="100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0D1B2">
      <w:numFmt w:val="bullet"/>
      <w:lvlText w:val="•"/>
      <w:lvlJc w:val="left"/>
      <w:pPr>
        <w:ind w:left="2015" w:hanging="351"/>
      </w:pPr>
      <w:rPr>
        <w:rFonts w:hint="default"/>
        <w:lang w:val="ru-RU" w:eastAsia="en-US" w:bidi="ar-SA"/>
      </w:rPr>
    </w:lvl>
    <w:lvl w:ilvl="3" w:tplc="31D2C776">
      <w:numFmt w:val="bullet"/>
      <w:lvlText w:val="•"/>
      <w:lvlJc w:val="left"/>
      <w:pPr>
        <w:ind w:left="3018" w:hanging="351"/>
      </w:pPr>
      <w:rPr>
        <w:rFonts w:hint="default"/>
        <w:lang w:val="ru-RU" w:eastAsia="en-US" w:bidi="ar-SA"/>
      </w:rPr>
    </w:lvl>
    <w:lvl w:ilvl="4" w:tplc="77A6801E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5" w:tplc="991C4ABE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B4E2C224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7" w:tplc="7A5CBC5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8" w:tplc="C0004E46">
      <w:numFmt w:val="bullet"/>
      <w:lvlText w:val="•"/>
      <w:lvlJc w:val="left"/>
      <w:pPr>
        <w:ind w:left="8031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10"/>
  </w:num>
  <w:num w:numId="13">
    <w:abstractNumId w:val="18"/>
  </w:num>
  <w:num w:numId="14">
    <w:abstractNumId w:val="19"/>
  </w:num>
  <w:num w:numId="15">
    <w:abstractNumId w:val="7"/>
  </w:num>
  <w:num w:numId="16">
    <w:abstractNumId w:val="13"/>
  </w:num>
  <w:num w:numId="17">
    <w:abstractNumId w:val="5"/>
  </w:num>
  <w:num w:numId="18">
    <w:abstractNumId w:val="4"/>
  </w:num>
  <w:num w:numId="19">
    <w:abstractNumId w:val="8"/>
  </w:num>
  <w:num w:numId="20">
    <w:abstractNumId w:val="17"/>
  </w:num>
  <w:num w:numId="2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2B8A"/>
    <w:rsid w:val="000016CE"/>
    <w:rsid w:val="0000376B"/>
    <w:rsid w:val="00012519"/>
    <w:rsid w:val="0003184A"/>
    <w:rsid w:val="00034159"/>
    <w:rsid w:val="00036653"/>
    <w:rsid w:val="00040058"/>
    <w:rsid w:val="000418E0"/>
    <w:rsid w:val="000434A9"/>
    <w:rsid w:val="00050263"/>
    <w:rsid w:val="00050433"/>
    <w:rsid w:val="00061F7A"/>
    <w:rsid w:val="00066E61"/>
    <w:rsid w:val="00084E3B"/>
    <w:rsid w:val="00085502"/>
    <w:rsid w:val="0008636D"/>
    <w:rsid w:val="000A1EBF"/>
    <w:rsid w:val="000B0F4E"/>
    <w:rsid w:val="000C58C8"/>
    <w:rsid w:val="000C72A6"/>
    <w:rsid w:val="000D4DEF"/>
    <w:rsid w:val="000E2B2B"/>
    <w:rsid w:val="0012064C"/>
    <w:rsid w:val="001237ED"/>
    <w:rsid w:val="0014523A"/>
    <w:rsid w:val="00145BA9"/>
    <w:rsid w:val="001601A9"/>
    <w:rsid w:val="001653DB"/>
    <w:rsid w:val="0017262A"/>
    <w:rsid w:val="00176C14"/>
    <w:rsid w:val="00176E0E"/>
    <w:rsid w:val="0018511A"/>
    <w:rsid w:val="00196D6D"/>
    <w:rsid w:val="001B5B8A"/>
    <w:rsid w:val="001B5E10"/>
    <w:rsid w:val="001C23C4"/>
    <w:rsid w:val="001C4ADA"/>
    <w:rsid w:val="001C5861"/>
    <w:rsid w:val="001D5B2A"/>
    <w:rsid w:val="001E15C6"/>
    <w:rsid w:val="001E4926"/>
    <w:rsid w:val="001F6A33"/>
    <w:rsid w:val="00201BCD"/>
    <w:rsid w:val="00220E17"/>
    <w:rsid w:val="00222C72"/>
    <w:rsid w:val="002347B3"/>
    <w:rsid w:val="00247A0C"/>
    <w:rsid w:val="00256C14"/>
    <w:rsid w:val="0026147C"/>
    <w:rsid w:val="00264C3C"/>
    <w:rsid w:val="0027440D"/>
    <w:rsid w:val="0028038E"/>
    <w:rsid w:val="0028133B"/>
    <w:rsid w:val="00285F0E"/>
    <w:rsid w:val="00286981"/>
    <w:rsid w:val="002B068A"/>
    <w:rsid w:val="002B0ED7"/>
    <w:rsid w:val="002B3ED7"/>
    <w:rsid w:val="002B4217"/>
    <w:rsid w:val="002C6EC7"/>
    <w:rsid w:val="002C788B"/>
    <w:rsid w:val="002D0345"/>
    <w:rsid w:val="002D11E0"/>
    <w:rsid w:val="002D171F"/>
    <w:rsid w:val="002D740E"/>
    <w:rsid w:val="002E1F67"/>
    <w:rsid w:val="002E2A3B"/>
    <w:rsid w:val="002F13C9"/>
    <w:rsid w:val="003106C0"/>
    <w:rsid w:val="00332B45"/>
    <w:rsid w:val="00341205"/>
    <w:rsid w:val="003469D9"/>
    <w:rsid w:val="0035511B"/>
    <w:rsid w:val="00357442"/>
    <w:rsid w:val="00366371"/>
    <w:rsid w:val="003769A8"/>
    <w:rsid w:val="003779EE"/>
    <w:rsid w:val="00381C34"/>
    <w:rsid w:val="003842D4"/>
    <w:rsid w:val="00385487"/>
    <w:rsid w:val="00396F98"/>
    <w:rsid w:val="003A0EED"/>
    <w:rsid w:val="003A1B1E"/>
    <w:rsid w:val="003C400B"/>
    <w:rsid w:val="003C6015"/>
    <w:rsid w:val="003D28A6"/>
    <w:rsid w:val="003E1539"/>
    <w:rsid w:val="003E5C5F"/>
    <w:rsid w:val="003F046B"/>
    <w:rsid w:val="00412EAA"/>
    <w:rsid w:val="00416150"/>
    <w:rsid w:val="004238D8"/>
    <w:rsid w:val="004509B5"/>
    <w:rsid w:val="00455F74"/>
    <w:rsid w:val="004574C5"/>
    <w:rsid w:val="004666E9"/>
    <w:rsid w:val="00467012"/>
    <w:rsid w:val="004824E9"/>
    <w:rsid w:val="004832B5"/>
    <w:rsid w:val="004862B9"/>
    <w:rsid w:val="00493678"/>
    <w:rsid w:val="004C2CEE"/>
    <w:rsid w:val="004D5829"/>
    <w:rsid w:val="00500FD7"/>
    <w:rsid w:val="0050155F"/>
    <w:rsid w:val="00504FA1"/>
    <w:rsid w:val="00505DFB"/>
    <w:rsid w:val="0051308E"/>
    <w:rsid w:val="00520377"/>
    <w:rsid w:val="00542F5C"/>
    <w:rsid w:val="00562189"/>
    <w:rsid w:val="00567F90"/>
    <w:rsid w:val="0058282E"/>
    <w:rsid w:val="00582BC5"/>
    <w:rsid w:val="00587147"/>
    <w:rsid w:val="00587503"/>
    <w:rsid w:val="00587E67"/>
    <w:rsid w:val="005A4942"/>
    <w:rsid w:val="005B1E95"/>
    <w:rsid w:val="005C1C24"/>
    <w:rsid w:val="005C4AEC"/>
    <w:rsid w:val="005E5133"/>
    <w:rsid w:val="00607FC7"/>
    <w:rsid w:val="006365E1"/>
    <w:rsid w:val="00646A9F"/>
    <w:rsid w:val="006551A8"/>
    <w:rsid w:val="00667B0D"/>
    <w:rsid w:val="00670469"/>
    <w:rsid w:val="00672CF9"/>
    <w:rsid w:val="006760CA"/>
    <w:rsid w:val="00685D72"/>
    <w:rsid w:val="00696958"/>
    <w:rsid w:val="006A0084"/>
    <w:rsid w:val="006A3D9B"/>
    <w:rsid w:val="006A794C"/>
    <w:rsid w:val="006B7026"/>
    <w:rsid w:val="006D2A42"/>
    <w:rsid w:val="006D3418"/>
    <w:rsid w:val="006E30E9"/>
    <w:rsid w:val="006F544A"/>
    <w:rsid w:val="0070423E"/>
    <w:rsid w:val="00712B8A"/>
    <w:rsid w:val="0072530F"/>
    <w:rsid w:val="00725C26"/>
    <w:rsid w:val="00753AA2"/>
    <w:rsid w:val="00756523"/>
    <w:rsid w:val="007566CE"/>
    <w:rsid w:val="00767A96"/>
    <w:rsid w:val="007707EC"/>
    <w:rsid w:val="0078143A"/>
    <w:rsid w:val="00794058"/>
    <w:rsid w:val="007A7E17"/>
    <w:rsid w:val="007B6AAC"/>
    <w:rsid w:val="007C3CC8"/>
    <w:rsid w:val="007D3F7A"/>
    <w:rsid w:val="007D7DD0"/>
    <w:rsid w:val="007F43A2"/>
    <w:rsid w:val="007F562F"/>
    <w:rsid w:val="007F598C"/>
    <w:rsid w:val="0080274A"/>
    <w:rsid w:val="008039DF"/>
    <w:rsid w:val="00815BDE"/>
    <w:rsid w:val="0081609B"/>
    <w:rsid w:val="0085709C"/>
    <w:rsid w:val="00860C2A"/>
    <w:rsid w:val="00867BB0"/>
    <w:rsid w:val="00876D0A"/>
    <w:rsid w:val="00886F1B"/>
    <w:rsid w:val="008B0A71"/>
    <w:rsid w:val="008B4971"/>
    <w:rsid w:val="008B6238"/>
    <w:rsid w:val="008D0001"/>
    <w:rsid w:val="008D5DC6"/>
    <w:rsid w:val="008D7246"/>
    <w:rsid w:val="008E0B08"/>
    <w:rsid w:val="008E713F"/>
    <w:rsid w:val="008E752D"/>
    <w:rsid w:val="008F424D"/>
    <w:rsid w:val="00942800"/>
    <w:rsid w:val="0095075F"/>
    <w:rsid w:val="00951EBF"/>
    <w:rsid w:val="0096323C"/>
    <w:rsid w:val="00963511"/>
    <w:rsid w:val="00980F16"/>
    <w:rsid w:val="00982B2E"/>
    <w:rsid w:val="009849E9"/>
    <w:rsid w:val="00990889"/>
    <w:rsid w:val="00994AFB"/>
    <w:rsid w:val="009B1EF9"/>
    <w:rsid w:val="009B23CF"/>
    <w:rsid w:val="009C00E9"/>
    <w:rsid w:val="009E30AA"/>
    <w:rsid w:val="00A03912"/>
    <w:rsid w:val="00A148C9"/>
    <w:rsid w:val="00A20049"/>
    <w:rsid w:val="00A243D3"/>
    <w:rsid w:val="00A24E77"/>
    <w:rsid w:val="00A32687"/>
    <w:rsid w:val="00A364B0"/>
    <w:rsid w:val="00A43624"/>
    <w:rsid w:val="00A5261C"/>
    <w:rsid w:val="00A568AC"/>
    <w:rsid w:val="00A64E7A"/>
    <w:rsid w:val="00A70634"/>
    <w:rsid w:val="00A719B6"/>
    <w:rsid w:val="00A77823"/>
    <w:rsid w:val="00A80FC0"/>
    <w:rsid w:val="00A938D4"/>
    <w:rsid w:val="00A963AA"/>
    <w:rsid w:val="00AB4C79"/>
    <w:rsid w:val="00AC5F55"/>
    <w:rsid w:val="00AD07FA"/>
    <w:rsid w:val="00AD45AF"/>
    <w:rsid w:val="00AD5FCA"/>
    <w:rsid w:val="00AE1A8F"/>
    <w:rsid w:val="00AE4779"/>
    <w:rsid w:val="00AE4BCE"/>
    <w:rsid w:val="00AE588D"/>
    <w:rsid w:val="00AF292F"/>
    <w:rsid w:val="00B50B42"/>
    <w:rsid w:val="00B57651"/>
    <w:rsid w:val="00B642E8"/>
    <w:rsid w:val="00B72C35"/>
    <w:rsid w:val="00B753FA"/>
    <w:rsid w:val="00BA0209"/>
    <w:rsid w:val="00BA267B"/>
    <w:rsid w:val="00BB3551"/>
    <w:rsid w:val="00BC58D5"/>
    <w:rsid w:val="00BD5281"/>
    <w:rsid w:val="00BE10BE"/>
    <w:rsid w:val="00BE2DC5"/>
    <w:rsid w:val="00BE472F"/>
    <w:rsid w:val="00BF14B2"/>
    <w:rsid w:val="00BF1C2B"/>
    <w:rsid w:val="00C0156F"/>
    <w:rsid w:val="00C225A7"/>
    <w:rsid w:val="00C30AAC"/>
    <w:rsid w:val="00C31E06"/>
    <w:rsid w:val="00C42E8C"/>
    <w:rsid w:val="00C44CC5"/>
    <w:rsid w:val="00C451E7"/>
    <w:rsid w:val="00C477B5"/>
    <w:rsid w:val="00C63AB6"/>
    <w:rsid w:val="00C72CE3"/>
    <w:rsid w:val="00C75941"/>
    <w:rsid w:val="00C82F8F"/>
    <w:rsid w:val="00C914AF"/>
    <w:rsid w:val="00C95A29"/>
    <w:rsid w:val="00CA02E2"/>
    <w:rsid w:val="00CA22F5"/>
    <w:rsid w:val="00CB1A33"/>
    <w:rsid w:val="00CC2035"/>
    <w:rsid w:val="00CC2AE0"/>
    <w:rsid w:val="00CC3903"/>
    <w:rsid w:val="00CC7BB2"/>
    <w:rsid w:val="00CD1D02"/>
    <w:rsid w:val="00CE57C0"/>
    <w:rsid w:val="00CE7992"/>
    <w:rsid w:val="00D2379E"/>
    <w:rsid w:val="00D30EB4"/>
    <w:rsid w:val="00D45D2B"/>
    <w:rsid w:val="00D55DDE"/>
    <w:rsid w:val="00D645D3"/>
    <w:rsid w:val="00D67821"/>
    <w:rsid w:val="00D7403E"/>
    <w:rsid w:val="00D82C11"/>
    <w:rsid w:val="00D8480D"/>
    <w:rsid w:val="00D861B3"/>
    <w:rsid w:val="00DA4E78"/>
    <w:rsid w:val="00DC1748"/>
    <w:rsid w:val="00DC24DC"/>
    <w:rsid w:val="00DD3EA5"/>
    <w:rsid w:val="00DD441B"/>
    <w:rsid w:val="00DF0771"/>
    <w:rsid w:val="00DF46CE"/>
    <w:rsid w:val="00E10759"/>
    <w:rsid w:val="00E20B31"/>
    <w:rsid w:val="00E2799E"/>
    <w:rsid w:val="00E37C26"/>
    <w:rsid w:val="00E41C1A"/>
    <w:rsid w:val="00E61144"/>
    <w:rsid w:val="00E66589"/>
    <w:rsid w:val="00E72321"/>
    <w:rsid w:val="00E80932"/>
    <w:rsid w:val="00E816E4"/>
    <w:rsid w:val="00E846BD"/>
    <w:rsid w:val="00E8478D"/>
    <w:rsid w:val="00E97C82"/>
    <w:rsid w:val="00EA305A"/>
    <w:rsid w:val="00EA5432"/>
    <w:rsid w:val="00EA6552"/>
    <w:rsid w:val="00EC1342"/>
    <w:rsid w:val="00ED2BB8"/>
    <w:rsid w:val="00EE1AE9"/>
    <w:rsid w:val="00EF1D4E"/>
    <w:rsid w:val="00EF20A7"/>
    <w:rsid w:val="00EF7A1E"/>
    <w:rsid w:val="00F06C77"/>
    <w:rsid w:val="00F202A8"/>
    <w:rsid w:val="00F40F15"/>
    <w:rsid w:val="00F52882"/>
    <w:rsid w:val="00F60F06"/>
    <w:rsid w:val="00F77178"/>
    <w:rsid w:val="00F816BE"/>
    <w:rsid w:val="00F82DED"/>
    <w:rsid w:val="00F8355D"/>
    <w:rsid w:val="00F90441"/>
    <w:rsid w:val="00FA5D51"/>
    <w:rsid w:val="00FA6088"/>
    <w:rsid w:val="00FB703B"/>
    <w:rsid w:val="00FC6AA4"/>
    <w:rsid w:val="00FD607B"/>
    <w:rsid w:val="00FF492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2" w:right="44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322" w:lineRule="exact"/>
      <w:ind w:left="572" w:right="45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72" w:right="452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275" w:lineRule="exact"/>
      <w:ind w:left="943" w:hanging="35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D1D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4574C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1E4926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492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EF1D4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01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1BC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01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1BCD"/>
    <w:rPr>
      <w:rFonts w:ascii="Times New Roman" w:eastAsia="Times New Roman" w:hAnsi="Times New Roman" w:cs="Times New Roman"/>
      <w:lang w:val="ru-RU"/>
    </w:rPr>
  </w:style>
  <w:style w:type="character" w:customStyle="1" w:styleId="questiontext">
    <w:name w:val="question_text"/>
    <w:basedOn w:val="a0"/>
    <w:rsid w:val="0046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smedlib.ru/boo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F12A-3361-42BE-8A92-FBCD8705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196</cp:revision>
  <dcterms:created xsi:type="dcterms:W3CDTF">2020-09-22T08:10:00Z</dcterms:created>
  <dcterms:modified xsi:type="dcterms:W3CDTF">2021-01-31T19:38:00Z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